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A5" w:rsidRPr="00074DA5" w:rsidRDefault="00074DA5" w:rsidP="00074DA5">
      <w:pPr>
        <w:spacing w:after="24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26 апреля 2005 года N 1261-ОЗ</w:t>
      </w:r>
    </w:p>
    <w:p w:rsidR="00074DA5" w:rsidRPr="00074DA5" w:rsidRDefault="00074DA5" w:rsidP="00074DA5">
      <w:pPr>
        <w:spacing w:before="105"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312" w:lineRule="auto"/>
        <w:jc w:val="center"/>
        <w:rPr>
          <w:rFonts w:ascii="Arial" w:eastAsia="Times New Roman" w:hAnsi="Arial" w:cs="Arial"/>
          <w:b/>
          <w:bCs/>
          <w:sz w:val="20"/>
          <w:szCs w:val="20"/>
          <w:lang w:eastAsia="ru-RU"/>
        </w:rPr>
      </w:pPr>
      <w:r w:rsidRPr="00074DA5">
        <w:rPr>
          <w:rFonts w:ascii="Arial" w:eastAsia="Times New Roman" w:hAnsi="Arial" w:cs="Arial"/>
          <w:b/>
          <w:bCs/>
          <w:sz w:val="20"/>
          <w:szCs w:val="20"/>
          <w:lang w:eastAsia="ru-RU"/>
        </w:rPr>
        <w:t>ВОЛОГОДСКАЯ ОБЛАСТЬ</w:t>
      </w:r>
    </w:p>
    <w:p w:rsidR="00074DA5" w:rsidRPr="00074DA5" w:rsidRDefault="00074DA5" w:rsidP="00074DA5">
      <w:pPr>
        <w:spacing w:after="0" w:line="312" w:lineRule="auto"/>
        <w:jc w:val="center"/>
        <w:rPr>
          <w:rFonts w:ascii="Arial" w:eastAsia="Times New Roman" w:hAnsi="Arial" w:cs="Arial"/>
          <w:b/>
          <w:bCs/>
          <w:sz w:val="20"/>
          <w:szCs w:val="20"/>
          <w:lang w:eastAsia="ru-RU"/>
        </w:rPr>
      </w:pPr>
      <w:r w:rsidRPr="00074DA5">
        <w:rPr>
          <w:rFonts w:ascii="Arial" w:eastAsia="Times New Roman" w:hAnsi="Arial" w:cs="Arial"/>
          <w:b/>
          <w:bCs/>
          <w:sz w:val="20"/>
          <w:szCs w:val="20"/>
          <w:lang w:eastAsia="ru-RU"/>
        </w:rPr>
        <w:t> </w:t>
      </w:r>
    </w:p>
    <w:p w:rsidR="00074DA5" w:rsidRPr="00074DA5" w:rsidRDefault="00074DA5" w:rsidP="00074DA5">
      <w:pPr>
        <w:spacing w:after="0" w:line="312" w:lineRule="auto"/>
        <w:jc w:val="center"/>
        <w:rPr>
          <w:rFonts w:ascii="Arial" w:eastAsia="Times New Roman" w:hAnsi="Arial" w:cs="Arial"/>
          <w:b/>
          <w:bCs/>
          <w:sz w:val="20"/>
          <w:szCs w:val="20"/>
          <w:lang w:eastAsia="ru-RU"/>
        </w:rPr>
      </w:pPr>
      <w:r w:rsidRPr="00074DA5">
        <w:rPr>
          <w:rFonts w:ascii="Arial" w:eastAsia="Times New Roman" w:hAnsi="Arial" w:cs="Arial"/>
          <w:b/>
          <w:bCs/>
          <w:sz w:val="20"/>
          <w:szCs w:val="20"/>
          <w:lang w:eastAsia="ru-RU"/>
        </w:rPr>
        <w:t>ЗАКОН</w:t>
      </w:r>
    </w:p>
    <w:p w:rsidR="00074DA5" w:rsidRPr="00074DA5" w:rsidRDefault="00074DA5" w:rsidP="00074DA5">
      <w:pPr>
        <w:spacing w:after="0" w:line="312" w:lineRule="auto"/>
        <w:jc w:val="center"/>
        <w:rPr>
          <w:rFonts w:ascii="Arial" w:eastAsia="Times New Roman" w:hAnsi="Arial" w:cs="Arial"/>
          <w:b/>
          <w:bCs/>
          <w:sz w:val="20"/>
          <w:szCs w:val="20"/>
          <w:lang w:eastAsia="ru-RU"/>
        </w:rPr>
      </w:pPr>
      <w:r w:rsidRPr="00074DA5">
        <w:rPr>
          <w:rFonts w:ascii="Arial" w:eastAsia="Times New Roman" w:hAnsi="Arial" w:cs="Arial"/>
          <w:b/>
          <w:bCs/>
          <w:sz w:val="20"/>
          <w:szCs w:val="20"/>
          <w:lang w:eastAsia="ru-RU"/>
        </w:rPr>
        <w:t> </w:t>
      </w:r>
    </w:p>
    <w:p w:rsidR="00074DA5" w:rsidRPr="00074DA5" w:rsidRDefault="00074DA5" w:rsidP="00074DA5">
      <w:pPr>
        <w:spacing w:after="0" w:line="312" w:lineRule="auto"/>
        <w:jc w:val="center"/>
        <w:rPr>
          <w:rFonts w:ascii="Arial" w:eastAsia="Times New Roman" w:hAnsi="Arial" w:cs="Arial"/>
          <w:b/>
          <w:bCs/>
          <w:sz w:val="20"/>
          <w:szCs w:val="20"/>
          <w:lang w:eastAsia="ru-RU"/>
        </w:rPr>
      </w:pPr>
      <w:r w:rsidRPr="00074DA5">
        <w:rPr>
          <w:rFonts w:ascii="Arial" w:eastAsia="Times New Roman" w:hAnsi="Arial" w:cs="Arial"/>
          <w:b/>
          <w:bCs/>
          <w:sz w:val="20"/>
          <w:szCs w:val="20"/>
          <w:lang w:eastAsia="ru-RU"/>
        </w:rPr>
        <w:t>О РЕГУЛИРОВАНИИ НЕКОТОРЫХ ВОПРОСОВ ГОСУДАРСТВЕННОЙ</w:t>
      </w:r>
    </w:p>
    <w:p w:rsidR="00074DA5" w:rsidRPr="00074DA5" w:rsidRDefault="00074DA5" w:rsidP="00074DA5">
      <w:pPr>
        <w:spacing w:after="0" w:line="312" w:lineRule="auto"/>
        <w:jc w:val="center"/>
        <w:rPr>
          <w:rFonts w:ascii="Arial" w:eastAsia="Times New Roman" w:hAnsi="Arial" w:cs="Arial"/>
          <w:b/>
          <w:bCs/>
          <w:sz w:val="20"/>
          <w:szCs w:val="20"/>
          <w:lang w:eastAsia="ru-RU"/>
        </w:rPr>
      </w:pPr>
      <w:r w:rsidRPr="00074DA5">
        <w:rPr>
          <w:rFonts w:ascii="Arial" w:eastAsia="Times New Roman" w:hAnsi="Arial" w:cs="Arial"/>
          <w:b/>
          <w:bCs/>
          <w:sz w:val="20"/>
          <w:szCs w:val="20"/>
          <w:lang w:eastAsia="ru-RU"/>
        </w:rPr>
        <w:t>ГРАЖДАНСКОЙ СЛУЖБЫ ВОЛОГОДСКОЙ ОБЛАСТИ</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jc w:val="right"/>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Принят</w:t>
      </w:r>
    </w:p>
    <w:p w:rsidR="00074DA5" w:rsidRPr="00074DA5" w:rsidRDefault="00074DA5" w:rsidP="00074DA5">
      <w:pPr>
        <w:spacing w:after="0" w:line="180" w:lineRule="atLeast"/>
        <w:jc w:val="right"/>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Постановлением</w:t>
      </w:r>
    </w:p>
    <w:p w:rsidR="00074DA5" w:rsidRPr="00074DA5" w:rsidRDefault="00074DA5" w:rsidP="00074DA5">
      <w:pPr>
        <w:spacing w:after="0" w:line="180" w:lineRule="atLeast"/>
        <w:jc w:val="right"/>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Законодательного Собрания</w:t>
      </w:r>
    </w:p>
    <w:p w:rsidR="00074DA5" w:rsidRPr="00074DA5" w:rsidRDefault="00074DA5" w:rsidP="00074DA5">
      <w:pPr>
        <w:spacing w:after="0" w:line="180" w:lineRule="atLeast"/>
        <w:jc w:val="right"/>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Вологодской области</w:t>
      </w:r>
    </w:p>
    <w:p w:rsidR="00074DA5" w:rsidRPr="00074DA5" w:rsidRDefault="00074DA5" w:rsidP="00074DA5">
      <w:pPr>
        <w:spacing w:after="0" w:line="180" w:lineRule="atLeast"/>
        <w:jc w:val="right"/>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от 20 апреля 2005 г. N 257</w:t>
      </w:r>
    </w:p>
    <w:p w:rsidR="00074DA5" w:rsidRPr="00074DA5" w:rsidRDefault="00074DA5" w:rsidP="00074DA5">
      <w:pPr>
        <w:spacing w:after="0" w:line="180" w:lineRule="atLeast"/>
        <w:rPr>
          <w:rFonts w:ascii="Times New Roman" w:eastAsia="Times New Roman" w:hAnsi="Times New Roman" w:cs="Times New Roman"/>
          <w:sz w:val="18"/>
          <w:szCs w:val="18"/>
          <w:lang w:eastAsia="ru-RU"/>
        </w:rPr>
      </w:pPr>
      <w:r w:rsidRPr="00074DA5">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Список изменяющих документов</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(в ред. законов Вологодской области</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30.03.2006 </w:t>
            </w:r>
            <w:hyperlink r:id="rId5" w:history="1">
              <w:r w:rsidRPr="00074DA5">
                <w:rPr>
                  <w:rFonts w:ascii="Times New Roman" w:eastAsia="Times New Roman" w:hAnsi="Times New Roman" w:cs="Times New Roman"/>
                  <w:color w:val="0000FF"/>
                  <w:sz w:val="24"/>
                  <w:szCs w:val="24"/>
                  <w:u w:val="single"/>
                  <w:lang w:eastAsia="ru-RU"/>
                </w:rPr>
                <w:t>N 1432-ОЗ</w:t>
              </w:r>
            </w:hyperlink>
            <w:r w:rsidRPr="00074DA5">
              <w:rPr>
                <w:rFonts w:ascii="Times New Roman" w:eastAsia="Times New Roman" w:hAnsi="Times New Roman" w:cs="Times New Roman"/>
                <w:color w:val="392C69"/>
                <w:sz w:val="24"/>
                <w:szCs w:val="24"/>
                <w:lang w:eastAsia="ru-RU"/>
              </w:rPr>
              <w:t xml:space="preserve">, от 30.05.2006 </w:t>
            </w:r>
            <w:hyperlink r:id="rId6" w:history="1">
              <w:r w:rsidRPr="00074DA5">
                <w:rPr>
                  <w:rFonts w:ascii="Times New Roman" w:eastAsia="Times New Roman" w:hAnsi="Times New Roman" w:cs="Times New Roman"/>
                  <w:color w:val="0000FF"/>
                  <w:sz w:val="24"/>
                  <w:szCs w:val="24"/>
                  <w:u w:val="single"/>
                  <w:lang w:eastAsia="ru-RU"/>
                </w:rPr>
                <w:t>N 1453-ОЗ</w:t>
              </w:r>
            </w:hyperlink>
            <w:r w:rsidRPr="00074DA5">
              <w:rPr>
                <w:rFonts w:ascii="Times New Roman" w:eastAsia="Times New Roman" w:hAnsi="Times New Roman" w:cs="Times New Roman"/>
                <w:color w:val="392C69"/>
                <w:sz w:val="24"/>
                <w:szCs w:val="24"/>
                <w:lang w:eastAsia="ru-RU"/>
              </w:rPr>
              <w:t xml:space="preserve">, от 06.12.2006 </w:t>
            </w:r>
            <w:hyperlink r:id="rId7" w:history="1">
              <w:r w:rsidRPr="00074DA5">
                <w:rPr>
                  <w:rFonts w:ascii="Times New Roman" w:eastAsia="Times New Roman" w:hAnsi="Times New Roman" w:cs="Times New Roman"/>
                  <w:color w:val="0000FF"/>
                  <w:sz w:val="24"/>
                  <w:szCs w:val="24"/>
                  <w:u w:val="single"/>
                  <w:lang w:eastAsia="ru-RU"/>
                </w:rPr>
                <w:t>N 1531-ОЗ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03.10.2007 </w:t>
            </w:r>
            <w:hyperlink r:id="rId8" w:history="1">
              <w:r w:rsidRPr="00074DA5">
                <w:rPr>
                  <w:rFonts w:ascii="Times New Roman" w:eastAsia="Times New Roman" w:hAnsi="Times New Roman" w:cs="Times New Roman"/>
                  <w:color w:val="0000FF"/>
                  <w:sz w:val="24"/>
                  <w:szCs w:val="24"/>
                  <w:u w:val="single"/>
                  <w:lang w:eastAsia="ru-RU"/>
                </w:rPr>
                <w:t>N 1645-ОЗ</w:t>
              </w:r>
            </w:hyperlink>
            <w:r w:rsidRPr="00074DA5">
              <w:rPr>
                <w:rFonts w:ascii="Times New Roman" w:eastAsia="Times New Roman" w:hAnsi="Times New Roman" w:cs="Times New Roman"/>
                <w:color w:val="392C69"/>
                <w:sz w:val="24"/>
                <w:szCs w:val="24"/>
                <w:lang w:eastAsia="ru-RU"/>
              </w:rPr>
              <w:t xml:space="preserve">, от 29.09.2008 </w:t>
            </w:r>
            <w:hyperlink r:id="rId9" w:history="1">
              <w:r w:rsidRPr="00074DA5">
                <w:rPr>
                  <w:rFonts w:ascii="Times New Roman" w:eastAsia="Times New Roman" w:hAnsi="Times New Roman" w:cs="Times New Roman"/>
                  <w:color w:val="0000FF"/>
                  <w:sz w:val="24"/>
                  <w:szCs w:val="24"/>
                  <w:u w:val="single"/>
                  <w:lang w:eastAsia="ru-RU"/>
                </w:rPr>
                <w:t>N 1838-ОЗ</w:t>
              </w:r>
            </w:hyperlink>
            <w:r w:rsidRPr="00074DA5">
              <w:rPr>
                <w:rFonts w:ascii="Times New Roman" w:eastAsia="Times New Roman" w:hAnsi="Times New Roman" w:cs="Times New Roman"/>
                <w:color w:val="392C69"/>
                <w:sz w:val="24"/>
                <w:szCs w:val="24"/>
                <w:lang w:eastAsia="ru-RU"/>
              </w:rPr>
              <w:t xml:space="preserve">, от 29.09.2009 </w:t>
            </w:r>
            <w:hyperlink r:id="rId10" w:history="1">
              <w:r w:rsidRPr="00074DA5">
                <w:rPr>
                  <w:rFonts w:ascii="Times New Roman" w:eastAsia="Times New Roman" w:hAnsi="Times New Roman" w:cs="Times New Roman"/>
                  <w:color w:val="0000FF"/>
                  <w:sz w:val="24"/>
                  <w:szCs w:val="24"/>
                  <w:u w:val="single"/>
                  <w:lang w:eastAsia="ru-RU"/>
                </w:rPr>
                <w:t>N 2084-ОЗ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26.10.2009 </w:t>
            </w:r>
            <w:hyperlink r:id="rId11" w:history="1">
              <w:r w:rsidRPr="00074DA5">
                <w:rPr>
                  <w:rFonts w:ascii="Times New Roman" w:eastAsia="Times New Roman" w:hAnsi="Times New Roman" w:cs="Times New Roman"/>
                  <w:color w:val="0000FF"/>
                  <w:sz w:val="24"/>
                  <w:szCs w:val="24"/>
                  <w:u w:val="single"/>
                  <w:lang w:eastAsia="ru-RU"/>
                </w:rPr>
                <w:t>N 2117-ОЗ</w:t>
              </w:r>
            </w:hyperlink>
            <w:r w:rsidRPr="00074DA5">
              <w:rPr>
                <w:rFonts w:ascii="Times New Roman" w:eastAsia="Times New Roman" w:hAnsi="Times New Roman" w:cs="Times New Roman"/>
                <w:color w:val="392C69"/>
                <w:sz w:val="24"/>
                <w:szCs w:val="24"/>
                <w:lang w:eastAsia="ru-RU"/>
              </w:rPr>
              <w:t xml:space="preserve">, от 28.03.2011 </w:t>
            </w:r>
            <w:hyperlink r:id="rId12" w:history="1">
              <w:r w:rsidRPr="00074DA5">
                <w:rPr>
                  <w:rFonts w:ascii="Times New Roman" w:eastAsia="Times New Roman" w:hAnsi="Times New Roman" w:cs="Times New Roman"/>
                  <w:color w:val="0000FF"/>
                  <w:sz w:val="24"/>
                  <w:szCs w:val="24"/>
                  <w:u w:val="single"/>
                  <w:lang w:eastAsia="ru-RU"/>
                </w:rPr>
                <w:t>N 2484-ОЗ</w:t>
              </w:r>
            </w:hyperlink>
            <w:r w:rsidRPr="00074DA5">
              <w:rPr>
                <w:rFonts w:ascii="Times New Roman" w:eastAsia="Times New Roman" w:hAnsi="Times New Roman" w:cs="Times New Roman"/>
                <w:color w:val="392C69"/>
                <w:sz w:val="24"/>
                <w:szCs w:val="24"/>
                <w:lang w:eastAsia="ru-RU"/>
              </w:rPr>
              <w:t xml:space="preserve">, от 04.07.2011 </w:t>
            </w:r>
            <w:hyperlink r:id="rId13" w:history="1">
              <w:r w:rsidRPr="00074DA5">
                <w:rPr>
                  <w:rFonts w:ascii="Times New Roman" w:eastAsia="Times New Roman" w:hAnsi="Times New Roman" w:cs="Times New Roman"/>
                  <w:color w:val="0000FF"/>
                  <w:sz w:val="24"/>
                  <w:szCs w:val="24"/>
                  <w:u w:val="single"/>
                  <w:lang w:eastAsia="ru-RU"/>
                </w:rPr>
                <w:t>N 2550-ОЗ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09.12.2011 </w:t>
            </w:r>
            <w:hyperlink r:id="rId14" w:history="1">
              <w:r w:rsidRPr="00074DA5">
                <w:rPr>
                  <w:rFonts w:ascii="Times New Roman" w:eastAsia="Times New Roman" w:hAnsi="Times New Roman" w:cs="Times New Roman"/>
                  <w:color w:val="0000FF"/>
                  <w:sz w:val="24"/>
                  <w:szCs w:val="24"/>
                  <w:u w:val="single"/>
                  <w:lang w:eastAsia="ru-RU"/>
                </w:rPr>
                <w:t>N 2684-ОЗ</w:t>
              </w:r>
            </w:hyperlink>
            <w:r w:rsidRPr="00074DA5">
              <w:rPr>
                <w:rFonts w:ascii="Times New Roman" w:eastAsia="Times New Roman" w:hAnsi="Times New Roman" w:cs="Times New Roman"/>
                <w:color w:val="392C69"/>
                <w:sz w:val="24"/>
                <w:szCs w:val="24"/>
                <w:lang w:eastAsia="ru-RU"/>
              </w:rPr>
              <w:t xml:space="preserve">, от 31.05.2012 </w:t>
            </w:r>
            <w:hyperlink r:id="rId15" w:history="1">
              <w:r w:rsidRPr="00074DA5">
                <w:rPr>
                  <w:rFonts w:ascii="Times New Roman" w:eastAsia="Times New Roman" w:hAnsi="Times New Roman" w:cs="Times New Roman"/>
                  <w:color w:val="0000FF"/>
                  <w:sz w:val="24"/>
                  <w:szCs w:val="24"/>
                  <w:u w:val="single"/>
                  <w:lang w:eastAsia="ru-RU"/>
                </w:rPr>
                <w:t>N 2783-ОЗ</w:t>
              </w:r>
            </w:hyperlink>
            <w:r w:rsidRPr="00074DA5">
              <w:rPr>
                <w:rFonts w:ascii="Times New Roman" w:eastAsia="Times New Roman" w:hAnsi="Times New Roman" w:cs="Times New Roman"/>
                <w:color w:val="392C69"/>
                <w:sz w:val="24"/>
                <w:szCs w:val="24"/>
                <w:lang w:eastAsia="ru-RU"/>
              </w:rPr>
              <w:t xml:space="preserve">, от 28.06.2012 </w:t>
            </w:r>
            <w:hyperlink r:id="rId16" w:history="1">
              <w:r w:rsidRPr="00074DA5">
                <w:rPr>
                  <w:rFonts w:ascii="Times New Roman" w:eastAsia="Times New Roman" w:hAnsi="Times New Roman" w:cs="Times New Roman"/>
                  <w:color w:val="0000FF"/>
                  <w:sz w:val="24"/>
                  <w:szCs w:val="24"/>
                  <w:u w:val="single"/>
                  <w:lang w:eastAsia="ru-RU"/>
                </w:rPr>
                <w:t>N 2794-ОЗ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30.01.2013 </w:t>
            </w:r>
            <w:hyperlink r:id="rId17" w:history="1">
              <w:r w:rsidRPr="00074DA5">
                <w:rPr>
                  <w:rFonts w:ascii="Times New Roman" w:eastAsia="Times New Roman" w:hAnsi="Times New Roman" w:cs="Times New Roman"/>
                  <w:color w:val="0000FF"/>
                  <w:sz w:val="24"/>
                  <w:szCs w:val="24"/>
                  <w:u w:val="single"/>
                  <w:lang w:eastAsia="ru-RU"/>
                </w:rPr>
                <w:t>N 2982-ОЗ</w:t>
              </w:r>
            </w:hyperlink>
            <w:r w:rsidRPr="00074DA5">
              <w:rPr>
                <w:rFonts w:ascii="Times New Roman" w:eastAsia="Times New Roman" w:hAnsi="Times New Roman" w:cs="Times New Roman"/>
                <w:color w:val="392C69"/>
                <w:sz w:val="24"/>
                <w:szCs w:val="24"/>
                <w:lang w:eastAsia="ru-RU"/>
              </w:rPr>
              <w:t xml:space="preserve">, от 01.04.2013 </w:t>
            </w:r>
            <w:hyperlink r:id="rId18" w:history="1">
              <w:r w:rsidRPr="00074DA5">
                <w:rPr>
                  <w:rFonts w:ascii="Times New Roman" w:eastAsia="Times New Roman" w:hAnsi="Times New Roman" w:cs="Times New Roman"/>
                  <w:color w:val="0000FF"/>
                  <w:sz w:val="24"/>
                  <w:szCs w:val="24"/>
                  <w:u w:val="single"/>
                  <w:lang w:eastAsia="ru-RU"/>
                </w:rPr>
                <w:t>N 3014-ОЗ</w:t>
              </w:r>
            </w:hyperlink>
            <w:r w:rsidRPr="00074DA5">
              <w:rPr>
                <w:rFonts w:ascii="Times New Roman" w:eastAsia="Times New Roman" w:hAnsi="Times New Roman" w:cs="Times New Roman"/>
                <w:color w:val="392C69"/>
                <w:sz w:val="24"/>
                <w:szCs w:val="24"/>
                <w:lang w:eastAsia="ru-RU"/>
              </w:rPr>
              <w:t xml:space="preserve">, от 06.10.2013 </w:t>
            </w:r>
            <w:hyperlink r:id="rId19" w:history="1">
              <w:r w:rsidRPr="00074DA5">
                <w:rPr>
                  <w:rFonts w:ascii="Times New Roman" w:eastAsia="Times New Roman" w:hAnsi="Times New Roman" w:cs="Times New Roman"/>
                  <w:color w:val="0000FF"/>
                  <w:sz w:val="24"/>
                  <w:szCs w:val="24"/>
                  <w:u w:val="single"/>
                  <w:lang w:eastAsia="ru-RU"/>
                </w:rPr>
                <w:t>N 3150-ОЗ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06.03.2014 </w:t>
            </w:r>
            <w:hyperlink r:id="rId20" w:history="1">
              <w:r w:rsidRPr="00074DA5">
                <w:rPr>
                  <w:rFonts w:ascii="Times New Roman" w:eastAsia="Times New Roman" w:hAnsi="Times New Roman" w:cs="Times New Roman"/>
                  <w:color w:val="0000FF"/>
                  <w:sz w:val="24"/>
                  <w:szCs w:val="24"/>
                  <w:u w:val="single"/>
                  <w:lang w:eastAsia="ru-RU"/>
                </w:rPr>
                <w:t>N 3302-ОЗ</w:t>
              </w:r>
            </w:hyperlink>
            <w:r w:rsidRPr="00074DA5">
              <w:rPr>
                <w:rFonts w:ascii="Times New Roman" w:eastAsia="Times New Roman" w:hAnsi="Times New Roman" w:cs="Times New Roman"/>
                <w:color w:val="392C69"/>
                <w:sz w:val="24"/>
                <w:szCs w:val="24"/>
                <w:lang w:eastAsia="ru-RU"/>
              </w:rPr>
              <w:t xml:space="preserve">, от 13.03.2014 </w:t>
            </w:r>
            <w:hyperlink r:id="rId21" w:history="1">
              <w:r w:rsidRPr="00074DA5">
                <w:rPr>
                  <w:rFonts w:ascii="Times New Roman" w:eastAsia="Times New Roman" w:hAnsi="Times New Roman" w:cs="Times New Roman"/>
                  <w:color w:val="0000FF"/>
                  <w:sz w:val="24"/>
                  <w:szCs w:val="24"/>
                  <w:u w:val="single"/>
                  <w:lang w:eastAsia="ru-RU"/>
                </w:rPr>
                <w:t>N 3312-ОЗ</w:t>
              </w:r>
            </w:hyperlink>
            <w:r w:rsidRPr="00074DA5">
              <w:rPr>
                <w:rFonts w:ascii="Times New Roman" w:eastAsia="Times New Roman" w:hAnsi="Times New Roman" w:cs="Times New Roman"/>
                <w:color w:val="392C69"/>
                <w:sz w:val="24"/>
                <w:szCs w:val="24"/>
                <w:lang w:eastAsia="ru-RU"/>
              </w:rPr>
              <w:t xml:space="preserve">, от 14.10.2014 </w:t>
            </w:r>
            <w:hyperlink r:id="rId22" w:history="1">
              <w:r w:rsidRPr="00074DA5">
                <w:rPr>
                  <w:rFonts w:ascii="Times New Roman" w:eastAsia="Times New Roman" w:hAnsi="Times New Roman" w:cs="Times New Roman"/>
                  <w:color w:val="0000FF"/>
                  <w:sz w:val="24"/>
                  <w:szCs w:val="24"/>
                  <w:u w:val="single"/>
                  <w:lang w:eastAsia="ru-RU"/>
                </w:rPr>
                <w:t>N 3415-ОЗ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13.11.2014 </w:t>
            </w:r>
            <w:hyperlink r:id="rId23" w:history="1">
              <w:r w:rsidRPr="00074DA5">
                <w:rPr>
                  <w:rFonts w:ascii="Times New Roman" w:eastAsia="Times New Roman" w:hAnsi="Times New Roman" w:cs="Times New Roman"/>
                  <w:color w:val="0000FF"/>
                  <w:sz w:val="24"/>
                  <w:szCs w:val="24"/>
                  <w:u w:val="single"/>
                  <w:lang w:eastAsia="ru-RU"/>
                </w:rPr>
                <w:t>N 3485-ОЗ</w:t>
              </w:r>
            </w:hyperlink>
            <w:r w:rsidRPr="00074DA5">
              <w:rPr>
                <w:rFonts w:ascii="Times New Roman" w:eastAsia="Times New Roman" w:hAnsi="Times New Roman" w:cs="Times New Roman"/>
                <w:color w:val="392C69"/>
                <w:sz w:val="24"/>
                <w:szCs w:val="24"/>
                <w:lang w:eastAsia="ru-RU"/>
              </w:rPr>
              <w:t xml:space="preserve">, от 06.04.2015 </w:t>
            </w:r>
            <w:hyperlink r:id="rId24" w:history="1">
              <w:r w:rsidRPr="00074DA5">
                <w:rPr>
                  <w:rFonts w:ascii="Times New Roman" w:eastAsia="Times New Roman" w:hAnsi="Times New Roman" w:cs="Times New Roman"/>
                  <w:color w:val="0000FF"/>
                  <w:sz w:val="24"/>
                  <w:szCs w:val="24"/>
                  <w:u w:val="single"/>
                  <w:lang w:eastAsia="ru-RU"/>
                </w:rPr>
                <w:t>N 3615-ОЗ</w:t>
              </w:r>
            </w:hyperlink>
            <w:r w:rsidRPr="00074DA5">
              <w:rPr>
                <w:rFonts w:ascii="Times New Roman" w:eastAsia="Times New Roman" w:hAnsi="Times New Roman" w:cs="Times New Roman"/>
                <w:color w:val="392C69"/>
                <w:sz w:val="24"/>
                <w:szCs w:val="24"/>
                <w:lang w:eastAsia="ru-RU"/>
              </w:rPr>
              <w:t xml:space="preserve">, от 06.04.2015 </w:t>
            </w:r>
            <w:hyperlink r:id="rId25" w:history="1">
              <w:r w:rsidRPr="00074DA5">
                <w:rPr>
                  <w:rFonts w:ascii="Times New Roman" w:eastAsia="Times New Roman" w:hAnsi="Times New Roman" w:cs="Times New Roman"/>
                  <w:color w:val="0000FF"/>
                  <w:sz w:val="24"/>
                  <w:szCs w:val="24"/>
                  <w:u w:val="single"/>
                  <w:lang w:eastAsia="ru-RU"/>
                </w:rPr>
                <w:t>N 3623-ОЗ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08.06.2015 </w:t>
            </w:r>
            <w:hyperlink r:id="rId26" w:history="1">
              <w:r w:rsidRPr="00074DA5">
                <w:rPr>
                  <w:rFonts w:ascii="Times New Roman" w:eastAsia="Times New Roman" w:hAnsi="Times New Roman" w:cs="Times New Roman"/>
                  <w:color w:val="0000FF"/>
                  <w:sz w:val="24"/>
                  <w:szCs w:val="24"/>
                  <w:u w:val="single"/>
                  <w:lang w:eastAsia="ru-RU"/>
                </w:rPr>
                <w:t>N 3675-ОЗ</w:t>
              </w:r>
            </w:hyperlink>
            <w:r w:rsidRPr="00074DA5">
              <w:rPr>
                <w:rFonts w:ascii="Times New Roman" w:eastAsia="Times New Roman" w:hAnsi="Times New Roman" w:cs="Times New Roman"/>
                <w:color w:val="392C69"/>
                <w:sz w:val="24"/>
                <w:szCs w:val="24"/>
                <w:lang w:eastAsia="ru-RU"/>
              </w:rPr>
              <w:t xml:space="preserve">, от 26.02.2016 </w:t>
            </w:r>
            <w:hyperlink r:id="rId27" w:history="1">
              <w:r w:rsidRPr="00074DA5">
                <w:rPr>
                  <w:rFonts w:ascii="Times New Roman" w:eastAsia="Times New Roman" w:hAnsi="Times New Roman" w:cs="Times New Roman"/>
                  <w:color w:val="0000FF"/>
                  <w:sz w:val="24"/>
                  <w:szCs w:val="24"/>
                  <w:u w:val="single"/>
                  <w:lang w:eastAsia="ru-RU"/>
                </w:rPr>
                <w:t>N 3886-ОЗ</w:t>
              </w:r>
            </w:hyperlink>
            <w:r w:rsidRPr="00074DA5">
              <w:rPr>
                <w:rFonts w:ascii="Times New Roman" w:eastAsia="Times New Roman" w:hAnsi="Times New Roman" w:cs="Times New Roman"/>
                <w:color w:val="392C69"/>
                <w:sz w:val="24"/>
                <w:szCs w:val="24"/>
                <w:lang w:eastAsia="ru-RU"/>
              </w:rPr>
              <w:t xml:space="preserve">, от 29.06.2016 </w:t>
            </w:r>
            <w:hyperlink r:id="rId28" w:history="1">
              <w:r w:rsidRPr="00074DA5">
                <w:rPr>
                  <w:rFonts w:ascii="Times New Roman" w:eastAsia="Times New Roman" w:hAnsi="Times New Roman" w:cs="Times New Roman"/>
                  <w:color w:val="0000FF"/>
                  <w:sz w:val="24"/>
                  <w:szCs w:val="24"/>
                  <w:u w:val="single"/>
                  <w:lang w:eastAsia="ru-RU"/>
                </w:rPr>
                <w:t>N 3971-ОЗ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02.11.2016 </w:t>
            </w:r>
            <w:hyperlink r:id="rId29" w:history="1">
              <w:r w:rsidRPr="00074DA5">
                <w:rPr>
                  <w:rFonts w:ascii="Times New Roman" w:eastAsia="Times New Roman" w:hAnsi="Times New Roman" w:cs="Times New Roman"/>
                  <w:color w:val="0000FF"/>
                  <w:sz w:val="24"/>
                  <w:szCs w:val="24"/>
                  <w:u w:val="single"/>
                  <w:lang w:eastAsia="ru-RU"/>
                </w:rPr>
                <w:t>N 4045-ОЗ</w:t>
              </w:r>
            </w:hyperlink>
            <w:r w:rsidRPr="00074DA5">
              <w:rPr>
                <w:rFonts w:ascii="Times New Roman" w:eastAsia="Times New Roman" w:hAnsi="Times New Roman" w:cs="Times New Roman"/>
                <w:color w:val="392C69"/>
                <w:sz w:val="24"/>
                <w:szCs w:val="24"/>
                <w:lang w:eastAsia="ru-RU"/>
              </w:rPr>
              <w:t xml:space="preserve">, от 23.01.2017 </w:t>
            </w:r>
            <w:hyperlink r:id="rId30" w:history="1">
              <w:r w:rsidRPr="00074DA5">
                <w:rPr>
                  <w:rFonts w:ascii="Times New Roman" w:eastAsia="Times New Roman" w:hAnsi="Times New Roman" w:cs="Times New Roman"/>
                  <w:color w:val="0000FF"/>
                  <w:sz w:val="24"/>
                  <w:szCs w:val="24"/>
                  <w:u w:val="single"/>
                  <w:lang w:eastAsia="ru-RU"/>
                </w:rPr>
                <w:t>N 4094-ОЗ</w:t>
              </w:r>
            </w:hyperlink>
            <w:r w:rsidRPr="00074DA5">
              <w:rPr>
                <w:rFonts w:ascii="Times New Roman" w:eastAsia="Times New Roman" w:hAnsi="Times New Roman" w:cs="Times New Roman"/>
                <w:color w:val="392C69"/>
                <w:sz w:val="24"/>
                <w:szCs w:val="24"/>
                <w:lang w:eastAsia="ru-RU"/>
              </w:rPr>
              <w:t xml:space="preserve">, от 10.04.2017 </w:t>
            </w:r>
            <w:hyperlink r:id="rId31" w:history="1">
              <w:r w:rsidRPr="00074DA5">
                <w:rPr>
                  <w:rFonts w:ascii="Times New Roman" w:eastAsia="Times New Roman" w:hAnsi="Times New Roman" w:cs="Times New Roman"/>
                  <w:color w:val="0000FF"/>
                  <w:sz w:val="24"/>
                  <w:szCs w:val="24"/>
                  <w:u w:val="single"/>
                  <w:lang w:eastAsia="ru-RU"/>
                </w:rPr>
                <w:t>N 4123-ОЗ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30.10.2017 </w:t>
            </w:r>
            <w:hyperlink r:id="rId32" w:history="1">
              <w:r w:rsidRPr="00074DA5">
                <w:rPr>
                  <w:rFonts w:ascii="Times New Roman" w:eastAsia="Times New Roman" w:hAnsi="Times New Roman" w:cs="Times New Roman"/>
                  <w:color w:val="0000FF"/>
                  <w:sz w:val="24"/>
                  <w:szCs w:val="24"/>
                  <w:u w:val="single"/>
                  <w:lang w:eastAsia="ru-RU"/>
                </w:rPr>
                <w:t>N 4227-ОЗ</w:t>
              </w:r>
            </w:hyperlink>
            <w:r w:rsidRPr="00074DA5">
              <w:rPr>
                <w:rFonts w:ascii="Times New Roman" w:eastAsia="Times New Roman" w:hAnsi="Times New Roman" w:cs="Times New Roman"/>
                <w:color w:val="392C69"/>
                <w:sz w:val="24"/>
                <w:szCs w:val="24"/>
                <w:lang w:eastAsia="ru-RU"/>
              </w:rPr>
              <w:t xml:space="preserve">, от 11.12.2017 </w:t>
            </w:r>
            <w:hyperlink r:id="rId33" w:history="1">
              <w:r w:rsidRPr="00074DA5">
                <w:rPr>
                  <w:rFonts w:ascii="Times New Roman" w:eastAsia="Times New Roman" w:hAnsi="Times New Roman" w:cs="Times New Roman"/>
                  <w:color w:val="0000FF"/>
                  <w:sz w:val="24"/>
                  <w:szCs w:val="24"/>
                  <w:u w:val="single"/>
                  <w:lang w:eastAsia="ru-RU"/>
                </w:rPr>
                <w:t>N 4241-ОЗ</w:t>
              </w:r>
            </w:hyperlink>
            <w:r w:rsidRPr="00074DA5">
              <w:rPr>
                <w:rFonts w:ascii="Times New Roman" w:eastAsia="Times New Roman" w:hAnsi="Times New Roman" w:cs="Times New Roman"/>
                <w:color w:val="392C69"/>
                <w:sz w:val="24"/>
                <w:szCs w:val="24"/>
                <w:lang w:eastAsia="ru-RU"/>
              </w:rPr>
              <w:t xml:space="preserve">, от 03.05.2018 </w:t>
            </w:r>
            <w:hyperlink r:id="rId34" w:history="1">
              <w:r w:rsidRPr="00074DA5">
                <w:rPr>
                  <w:rFonts w:ascii="Times New Roman" w:eastAsia="Times New Roman" w:hAnsi="Times New Roman" w:cs="Times New Roman"/>
                  <w:color w:val="0000FF"/>
                  <w:sz w:val="24"/>
                  <w:szCs w:val="24"/>
                  <w:u w:val="single"/>
                  <w:lang w:eastAsia="ru-RU"/>
                </w:rPr>
                <w:t>N 4328-ОЗ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08.11.2018 </w:t>
            </w:r>
            <w:hyperlink r:id="rId35" w:history="1">
              <w:r w:rsidRPr="00074DA5">
                <w:rPr>
                  <w:rFonts w:ascii="Times New Roman" w:eastAsia="Times New Roman" w:hAnsi="Times New Roman" w:cs="Times New Roman"/>
                  <w:color w:val="0000FF"/>
                  <w:sz w:val="24"/>
                  <w:szCs w:val="24"/>
                  <w:u w:val="single"/>
                  <w:lang w:eastAsia="ru-RU"/>
                </w:rPr>
                <w:t>N 4438-ОЗ</w:t>
              </w:r>
            </w:hyperlink>
            <w:r w:rsidRPr="00074DA5">
              <w:rPr>
                <w:rFonts w:ascii="Times New Roman" w:eastAsia="Times New Roman" w:hAnsi="Times New Roman" w:cs="Times New Roman"/>
                <w:color w:val="392C69"/>
                <w:sz w:val="24"/>
                <w:szCs w:val="24"/>
                <w:lang w:eastAsia="ru-RU"/>
              </w:rPr>
              <w:t xml:space="preserve">, от 12.05.2020 </w:t>
            </w:r>
            <w:hyperlink r:id="rId36" w:history="1">
              <w:r w:rsidRPr="00074DA5">
                <w:rPr>
                  <w:rFonts w:ascii="Times New Roman" w:eastAsia="Times New Roman" w:hAnsi="Times New Roman" w:cs="Times New Roman"/>
                  <w:color w:val="0000FF"/>
                  <w:sz w:val="24"/>
                  <w:szCs w:val="24"/>
                  <w:u w:val="single"/>
                  <w:lang w:eastAsia="ru-RU"/>
                </w:rPr>
                <w:t>N 4703-ОЗ</w:t>
              </w:r>
            </w:hyperlink>
            <w:r w:rsidRPr="00074DA5">
              <w:rPr>
                <w:rFonts w:ascii="Times New Roman" w:eastAsia="Times New Roman" w:hAnsi="Times New Roman" w:cs="Times New Roman"/>
                <w:color w:val="392C69"/>
                <w:sz w:val="24"/>
                <w:szCs w:val="24"/>
                <w:lang w:eastAsia="ru-RU"/>
              </w:rPr>
              <w:t xml:space="preserve">, от 09.11.2020 </w:t>
            </w:r>
            <w:hyperlink r:id="rId37" w:history="1">
              <w:r w:rsidRPr="00074DA5">
                <w:rPr>
                  <w:rFonts w:ascii="Times New Roman" w:eastAsia="Times New Roman" w:hAnsi="Times New Roman" w:cs="Times New Roman"/>
                  <w:color w:val="0000FF"/>
                  <w:sz w:val="24"/>
                  <w:szCs w:val="24"/>
                  <w:u w:val="single"/>
                  <w:lang w:eastAsia="ru-RU"/>
                </w:rPr>
                <w:t>N 4795-ОЗ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09.11.2020 </w:t>
            </w:r>
            <w:hyperlink r:id="rId38" w:history="1">
              <w:r w:rsidRPr="00074DA5">
                <w:rPr>
                  <w:rFonts w:ascii="Times New Roman" w:eastAsia="Times New Roman" w:hAnsi="Times New Roman" w:cs="Times New Roman"/>
                  <w:color w:val="0000FF"/>
                  <w:sz w:val="24"/>
                  <w:szCs w:val="24"/>
                  <w:u w:val="single"/>
                  <w:lang w:eastAsia="ru-RU"/>
                </w:rPr>
                <w:t>N 4790-ОЗ</w:t>
              </w:r>
            </w:hyperlink>
            <w:r w:rsidRPr="00074DA5">
              <w:rPr>
                <w:rFonts w:ascii="Times New Roman" w:eastAsia="Times New Roman" w:hAnsi="Times New Roman" w:cs="Times New Roman"/>
                <w:color w:val="392C69"/>
                <w:sz w:val="24"/>
                <w:szCs w:val="24"/>
                <w:lang w:eastAsia="ru-RU"/>
              </w:rPr>
              <w:t xml:space="preserve">, от 09.11.2020 </w:t>
            </w:r>
            <w:hyperlink r:id="rId39" w:history="1">
              <w:r w:rsidRPr="00074DA5">
                <w:rPr>
                  <w:rFonts w:ascii="Times New Roman" w:eastAsia="Times New Roman" w:hAnsi="Times New Roman" w:cs="Times New Roman"/>
                  <w:color w:val="0000FF"/>
                  <w:sz w:val="24"/>
                  <w:szCs w:val="24"/>
                  <w:u w:val="single"/>
                  <w:lang w:eastAsia="ru-RU"/>
                </w:rPr>
                <w:t>N 4792-ОЗ</w:t>
              </w:r>
            </w:hyperlink>
            <w:r w:rsidRPr="00074DA5">
              <w:rPr>
                <w:rFonts w:ascii="Times New Roman" w:eastAsia="Times New Roman" w:hAnsi="Times New Roman" w:cs="Times New Roman"/>
                <w:color w:val="392C69"/>
                <w:sz w:val="24"/>
                <w:szCs w:val="24"/>
                <w:lang w:eastAsia="ru-RU"/>
              </w:rPr>
              <w:t xml:space="preserve">, от 23.06.2021 </w:t>
            </w:r>
            <w:hyperlink r:id="rId40" w:history="1">
              <w:r w:rsidRPr="00074DA5">
                <w:rPr>
                  <w:rFonts w:ascii="Times New Roman" w:eastAsia="Times New Roman" w:hAnsi="Times New Roman" w:cs="Times New Roman"/>
                  <w:color w:val="0000FF"/>
                  <w:sz w:val="24"/>
                  <w:szCs w:val="24"/>
                  <w:u w:val="single"/>
                  <w:lang w:eastAsia="ru-RU"/>
                </w:rPr>
                <w:t>N 4922-ОЗ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05.04.2022 </w:t>
            </w:r>
            <w:hyperlink r:id="rId41" w:history="1">
              <w:r w:rsidRPr="00074DA5">
                <w:rPr>
                  <w:rFonts w:ascii="Times New Roman" w:eastAsia="Times New Roman" w:hAnsi="Times New Roman" w:cs="Times New Roman"/>
                  <w:color w:val="0000FF"/>
                  <w:sz w:val="24"/>
                  <w:szCs w:val="24"/>
                  <w:u w:val="single"/>
                  <w:lang w:eastAsia="ru-RU"/>
                </w:rPr>
                <w:t>N 5094-ОЗ</w:t>
              </w:r>
            </w:hyperlink>
            <w:r w:rsidRPr="00074DA5">
              <w:rPr>
                <w:rFonts w:ascii="Times New Roman" w:eastAsia="Times New Roman" w:hAnsi="Times New Roman" w:cs="Times New Roman"/>
                <w:color w:val="392C69"/>
                <w:sz w:val="24"/>
                <w:szCs w:val="24"/>
                <w:lang w:eastAsia="ru-RU"/>
              </w:rPr>
              <w:t xml:space="preserve">, от 08.07.2022 </w:t>
            </w:r>
            <w:hyperlink r:id="rId42" w:history="1">
              <w:r w:rsidRPr="00074DA5">
                <w:rPr>
                  <w:rFonts w:ascii="Times New Roman" w:eastAsia="Times New Roman" w:hAnsi="Times New Roman" w:cs="Times New Roman"/>
                  <w:color w:val="0000FF"/>
                  <w:sz w:val="24"/>
                  <w:szCs w:val="24"/>
                  <w:u w:val="single"/>
                  <w:lang w:eastAsia="ru-RU"/>
                </w:rPr>
                <w:t>N 5161-ОЗ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с изм., внесенными законами Вологодской области</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05.12.2014 </w:t>
            </w:r>
            <w:hyperlink r:id="rId43" w:history="1">
              <w:r w:rsidRPr="00074DA5">
                <w:rPr>
                  <w:rFonts w:ascii="Times New Roman" w:eastAsia="Times New Roman" w:hAnsi="Times New Roman" w:cs="Times New Roman"/>
                  <w:color w:val="0000FF"/>
                  <w:sz w:val="24"/>
                  <w:szCs w:val="24"/>
                  <w:u w:val="single"/>
                  <w:lang w:eastAsia="ru-RU"/>
                </w:rPr>
                <w:t>N 3500-ОЗ</w:t>
              </w:r>
            </w:hyperlink>
            <w:r w:rsidRPr="00074DA5">
              <w:rPr>
                <w:rFonts w:ascii="Times New Roman" w:eastAsia="Times New Roman" w:hAnsi="Times New Roman" w:cs="Times New Roman"/>
                <w:color w:val="392C69"/>
                <w:sz w:val="24"/>
                <w:szCs w:val="24"/>
                <w:lang w:eastAsia="ru-RU"/>
              </w:rPr>
              <w:t xml:space="preserve">, от 08.10.2015 </w:t>
            </w:r>
            <w:hyperlink r:id="rId44" w:history="1">
              <w:r w:rsidRPr="00074DA5">
                <w:rPr>
                  <w:rFonts w:ascii="Times New Roman" w:eastAsia="Times New Roman" w:hAnsi="Times New Roman" w:cs="Times New Roman"/>
                  <w:color w:val="0000FF"/>
                  <w:sz w:val="24"/>
                  <w:szCs w:val="24"/>
                  <w:u w:val="single"/>
                  <w:lang w:eastAsia="ru-RU"/>
                </w:rPr>
                <w:t>N 3743-ОЗ</w:t>
              </w:r>
            </w:hyperlink>
            <w:r w:rsidRPr="00074DA5">
              <w:rPr>
                <w:rFonts w:ascii="Times New Roman" w:eastAsia="Times New Roman" w:hAnsi="Times New Roman" w:cs="Times New Roman"/>
                <w:color w:val="392C69"/>
                <w:sz w:val="24"/>
                <w:szCs w:val="24"/>
                <w:lang w:eastAsia="ru-RU"/>
              </w:rPr>
              <w:t xml:space="preserve">, от 06.06.2016 </w:t>
            </w:r>
            <w:hyperlink r:id="rId45" w:history="1">
              <w:r w:rsidRPr="00074DA5">
                <w:rPr>
                  <w:rFonts w:ascii="Times New Roman" w:eastAsia="Times New Roman" w:hAnsi="Times New Roman" w:cs="Times New Roman"/>
                  <w:color w:val="0000FF"/>
                  <w:sz w:val="24"/>
                  <w:szCs w:val="24"/>
                  <w:u w:val="single"/>
                  <w:lang w:eastAsia="ru-RU"/>
                </w:rPr>
                <w:t>N 3951-ОЗ</w:t>
              </w:r>
            </w:hyperlink>
            <w:r w:rsidRPr="00074DA5">
              <w:rPr>
                <w:rFonts w:ascii="Times New Roman" w:eastAsia="Times New Roman" w:hAnsi="Times New Roman" w:cs="Times New Roman"/>
                <w:color w:val="392C69"/>
                <w:sz w:val="24"/>
                <w:szCs w:val="24"/>
                <w:lang w:eastAsia="ru-RU"/>
              </w:rPr>
              <w:t>,</w:t>
            </w:r>
          </w:p>
          <w:p w:rsidR="00074DA5" w:rsidRPr="00074DA5" w:rsidRDefault="00074DA5" w:rsidP="00074DA5">
            <w:pPr>
              <w:spacing w:after="0" w:line="240" w:lineRule="auto"/>
              <w:jc w:val="center"/>
              <w:rPr>
                <w:rFonts w:ascii="Times New Roman" w:eastAsia="Times New Roman" w:hAnsi="Times New Roman" w:cs="Times New Roman"/>
                <w:color w:val="392C69"/>
                <w:sz w:val="24"/>
                <w:szCs w:val="24"/>
                <w:lang w:eastAsia="ru-RU"/>
              </w:rPr>
            </w:pPr>
            <w:r w:rsidRPr="00074DA5">
              <w:rPr>
                <w:rFonts w:ascii="Times New Roman" w:eastAsia="Times New Roman" w:hAnsi="Times New Roman" w:cs="Times New Roman"/>
                <w:color w:val="392C69"/>
                <w:sz w:val="24"/>
                <w:szCs w:val="24"/>
                <w:lang w:eastAsia="ru-RU"/>
              </w:rPr>
              <w:t xml:space="preserve">от 10.10.2017 </w:t>
            </w:r>
            <w:hyperlink r:id="rId46" w:history="1">
              <w:r w:rsidRPr="00074DA5">
                <w:rPr>
                  <w:rFonts w:ascii="Times New Roman" w:eastAsia="Times New Roman" w:hAnsi="Times New Roman" w:cs="Times New Roman"/>
                  <w:color w:val="0000FF"/>
                  <w:sz w:val="24"/>
                  <w:szCs w:val="24"/>
                  <w:u w:val="single"/>
                  <w:lang w:eastAsia="ru-RU"/>
                </w:rPr>
                <w:t>N 4202-ОЗ</w:t>
              </w:r>
            </w:hyperlink>
            <w:r w:rsidRPr="00074DA5">
              <w:rPr>
                <w:rFonts w:ascii="Times New Roman" w:eastAsia="Times New Roman" w:hAnsi="Times New Roman" w:cs="Times New Roman"/>
                <w:color w:val="392C69"/>
                <w:sz w:val="24"/>
                <w:szCs w:val="24"/>
                <w:lang w:eastAsia="ru-RU"/>
              </w:rPr>
              <w:t xml:space="preserve">, от 05.12.2018 </w:t>
            </w:r>
            <w:hyperlink r:id="rId47" w:history="1">
              <w:r w:rsidRPr="00074DA5">
                <w:rPr>
                  <w:rFonts w:ascii="Times New Roman" w:eastAsia="Times New Roman" w:hAnsi="Times New Roman" w:cs="Times New Roman"/>
                  <w:color w:val="0000FF"/>
                  <w:sz w:val="24"/>
                  <w:szCs w:val="24"/>
                  <w:u w:val="single"/>
                  <w:lang w:eastAsia="ru-RU"/>
                </w:rPr>
                <w:t>N 4446-ОЗ</w:t>
              </w:r>
            </w:hyperlink>
            <w:r w:rsidRPr="00074DA5">
              <w:rPr>
                <w:rFonts w:ascii="Times New Roman" w:eastAsia="Times New Roman" w:hAnsi="Times New Roman" w:cs="Times New Roman"/>
                <w:color w:val="392C69"/>
                <w:sz w:val="24"/>
                <w:szCs w:val="24"/>
                <w:lang w:eastAsia="ru-RU"/>
              </w:rPr>
              <w:t>)</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Настоящий закон области в соответствии с Федеральным </w:t>
      </w:r>
      <w:hyperlink r:id="rId48" w:history="1">
        <w:r w:rsidRPr="00074DA5">
          <w:rPr>
            <w:rFonts w:ascii="Times New Roman" w:eastAsia="Times New Roman" w:hAnsi="Times New Roman" w:cs="Times New Roman"/>
            <w:color w:val="0000FF"/>
            <w:sz w:val="24"/>
            <w:szCs w:val="24"/>
            <w:u w:val="single"/>
            <w:lang w:eastAsia="ru-RU"/>
          </w:rPr>
          <w:t>законом</w:t>
        </w:r>
      </w:hyperlink>
      <w:r w:rsidRPr="00074DA5">
        <w:rPr>
          <w:rFonts w:ascii="Times New Roman" w:eastAsia="Times New Roman" w:hAnsi="Times New Roman" w:cs="Times New Roman"/>
          <w:sz w:val="24"/>
          <w:szCs w:val="24"/>
          <w:lang w:eastAsia="ru-RU"/>
        </w:rPr>
        <w:t xml:space="preserve"> от 27 июля 2004 года N 79-ФЗ "О государственной гражданской службе Российской Федерации" регулирует некоторые вопросы в сфере государственной гражданской службы Вологодской области.</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1. Представитель нанимателя</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1. Нанимателем государственного гражданского служащего Вологодской области является Вологодская область как субъект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 ред. </w:t>
            </w:r>
            <w:hyperlink r:id="rId49"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13.11.2014 N 3485-ОЗ)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2. Представителем нанимателя являются руководитель государственного органа области, лицо, замещающее государственную должность области, либо представитель указанных руководителя или лица, осуществляющие полномочия нанимателя от имени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 ред. </w:t>
            </w:r>
            <w:hyperlink r:id="rId50"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13.11.2014 N 3485-ОЗ)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lastRenderedPageBreak/>
        <w:t>3. Для государственных гражданских служащих Вологодской области (далее - гражданских служащих), замещающих должности руководителей органов исполнительной государственной власти области и их заместителей, лиц, замещающих должности государственной гражданской службы области (далее - должности гражданской службы) в Правительстве области, представителем нанимателя является Губернатор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 ред. </w:t>
            </w:r>
            <w:hyperlink r:id="rId51"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13.11.2014 N 3485-ОЗ)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Губернатор области вправе поручать выполнение отдельных функций, относящихся к полномочиям представителя нанимателя, за исключением полномочий по назначению на должность и освобождению от должности руководителей органов исполнительной государственной власти области и их заместителей, членам Правительства области и руководителям органов исполнительной государственной власти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(абзац введен </w:t>
            </w:r>
            <w:hyperlink r:id="rId52"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28.06.2012 N 2794-ОЗ; в ред. </w:t>
            </w:r>
            <w:hyperlink r:id="rId53"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13.11.2014 N 3485-ОЗ)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4. Для гражданских служащих, замещающих должности гражданской службы в органах исполнительной государственной власти области, имеющих статус юридического лица, представителем нанимателя является руководитель соответствующего органа исполнительной государственной власти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5. Для гражданских служащих, замещающих должности гражданской службы в Законодательном Собрании области, представителем нанимателя является председатель Законодательного Собрания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6. Для гражданских служащих, замещающих должности гражданской службы в Контрольно-счетной палате области, представителем нанимателя является председатель Контрольно-счетной палаты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7. Для гражданских служащих, замещающих должности гражданской службы в Избирательной комиссии области, представителем нанимателя является председатель Избирательной комиссии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8. Для гражданских служащих, замещающих должности гражданской службы в территориальных избирательных комиссиях области, представителем нанимателя является председатель соответствующей территориальной избирательной комиссии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8 введена </w:t>
            </w:r>
            <w:hyperlink r:id="rId54"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03.10.2007 N 1645-ОЗ)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2. Должности гражданской службы</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1. Должности гражданской службы учреждаются постановлением Губернатора области по согласованию с Законодательным Собранием области, Контрольно-счетной палатой области и Избирательной комиссией области в части, их касающейся.</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2. Должности гражданской службы, классифицированные по категориям, группам, составляют </w:t>
      </w:r>
      <w:hyperlink r:id="rId55" w:history="1">
        <w:r w:rsidRPr="00074DA5">
          <w:rPr>
            <w:rFonts w:ascii="Times New Roman" w:eastAsia="Times New Roman" w:hAnsi="Times New Roman" w:cs="Times New Roman"/>
            <w:color w:val="0000FF"/>
            <w:sz w:val="24"/>
            <w:szCs w:val="24"/>
            <w:u w:val="single"/>
            <w:lang w:eastAsia="ru-RU"/>
          </w:rPr>
          <w:t>Реестр</w:t>
        </w:r>
      </w:hyperlink>
      <w:r w:rsidRPr="00074DA5">
        <w:rPr>
          <w:rFonts w:ascii="Times New Roman" w:eastAsia="Times New Roman" w:hAnsi="Times New Roman" w:cs="Times New Roman"/>
          <w:sz w:val="24"/>
          <w:szCs w:val="24"/>
          <w:lang w:eastAsia="ru-RU"/>
        </w:rPr>
        <w:t xml:space="preserve"> должностей государственной гражданской службы области. </w:t>
      </w:r>
      <w:hyperlink r:id="rId56" w:history="1">
        <w:r w:rsidRPr="00074DA5">
          <w:rPr>
            <w:rFonts w:ascii="Times New Roman" w:eastAsia="Times New Roman" w:hAnsi="Times New Roman" w:cs="Times New Roman"/>
            <w:color w:val="0000FF"/>
            <w:sz w:val="24"/>
            <w:szCs w:val="24"/>
            <w:u w:val="single"/>
            <w:lang w:eastAsia="ru-RU"/>
          </w:rPr>
          <w:t>Реестр</w:t>
        </w:r>
      </w:hyperlink>
      <w:r w:rsidRPr="00074DA5">
        <w:rPr>
          <w:rFonts w:ascii="Times New Roman" w:eastAsia="Times New Roman" w:hAnsi="Times New Roman" w:cs="Times New Roman"/>
          <w:sz w:val="24"/>
          <w:szCs w:val="24"/>
          <w:lang w:eastAsia="ru-RU"/>
        </w:rPr>
        <w:t xml:space="preserve"> должностей государственной гражданской службы области утверждается постановлением Губернатора области по согласованию с Законодательным Собранием области, Контрольно-счетной палатой области и Избирательной комиссией области в части, их касающейся.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 ред. </w:t>
            </w:r>
            <w:hyperlink r:id="rId57"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13.11.2014 N 3485-ОЗ)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 xml:space="preserve">Статья 2(1). Утратила силу. - </w:t>
      </w:r>
      <w:hyperlink r:id="rId58" w:history="1">
        <w:r w:rsidRPr="00074DA5">
          <w:rPr>
            <w:rFonts w:ascii="Arial" w:eastAsia="Times New Roman" w:hAnsi="Arial" w:cs="Arial"/>
            <w:b/>
            <w:bCs/>
            <w:color w:val="0000FF"/>
            <w:sz w:val="20"/>
            <w:szCs w:val="20"/>
            <w:u w:val="single"/>
            <w:lang w:eastAsia="ru-RU"/>
          </w:rPr>
          <w:t>Закон</w:t>
        </w:r>
      </w:hyperlink>
      <w:r w:rsidRPr="00074DA5">
        <w:rPr>
          <w:rFonts w:ascii="Arial" w:eastAsia="Times New Roman" w:hAnsi="Arial" w:cs="Arial"/>
          <w:b/>
          <w:bCs/>
          <w:sz w:val="20"/>
          <w:szCs w:val="20"/>
          <w:lang w:eastAsia="ru-RU"/>
        </w:rPr>
        <w:t xml:space="preserve"> Вологодской области от 09.11.2020 N 4795-ОЗ.</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2(2). Государственная информационная система, используемая на государственной гражданской службе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ind w:firstLine="540"/>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lastRenderedPageBreak/>
              <w:t xml:space="preserve">(введена </w:t>
            </w:r>
            <w:hyperlink r:id="rId59"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03.05.2018 N 4328-ОЗ)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В целях информационного обеспечения государственной гражданской службы области и оптимизации работы кадровых служб государственных органов области используется федеральная государственная информационная система в области государственной службы.</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3. Квалификационные требования к стажу государственной гражданской службы или работы по специальности, направлению подготовки, который необходим для замещения должностей гражданской службы</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 ред. </w:t>
            </w:r>
            <w:hyperlink r:id="rId60"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02.11.2016 N 4045-ОЗ)</w:t>
            </w:r>
          </w:p>
        </w:tc>
      </w:tr>
    </w:tbl>
    <w:p w:rsidR="00074DA5" w:rsidRPr="00074DA5" w:rsidRDefault="00074DA5" w:rsidP="00074DA5">
      <w:pPr>
        <w:spacing w:after="0" w:line="105" w:lineRule="atLeast"/>
        <w:rPr>
          <w:rFonts w:ascii="Times New Roman" w:eastAsia="Times New Roman" w:hAnsi="Times New Roman" w:cs="Times New Roman"/>
          <w:sz w:val="11"/>
          <w:szCs w:val="11"/>
          <w:lang w:eastAsia="ru-RU"/>
        </w:rPr>
      </w:pPr>
      <w:r w:rsidRPr="00074DA5">
        <w:rPr>
          <w:rFonts w:ascii="Times New Roman" w:eastAsia="Times New Roman" w:hAnsi="Times New Roman" w:cs="Times New Roman"/>
          <w:sz w:val="11"/>
          <w:szCs w:val="11"/>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vAlign w:val="center"/>
            <w:hideMark/>
          </w:tcPr>
          <w:p w:rsidR="00074DA5" w:rsidRPr="00074DA5" w:rsidRDefault="00074DA5" w:rsidP="00074DA5">
            <w:pPr>
              <w:spacing w:after="0" w:line="180" w:lineRule="atLeast"/>
              <w:ind w:firstLine="540"/>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 ред. </w:t>
            </w:r>
            <w:hyperlink r:id="rId61"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06.12.2006 N 1531-ОЗ)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1. Для замещения должностей гражданской службы устанавливаются следующие квалификационные требования к стажу государственной гражданской службы или работы по специальности, направлению подготовки: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1) по должностям гражданской службы высшей группы - не менее четырех лет стажа государственной гражданской службы или стажа работы по специальности, направлению подготовки;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2) по должностям гражданской службы главной группы - не менее двух лет стажа государственной гражданской службы или стажа работы по специальности, направлению подготовки;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3) по должностям гражданской службы ведущей, старшей и младшей групп - без предъявления требований к стажу;</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1 в ред. </w:t>
            </w:r>
            <w:hyperlink r:id="rId62"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11.12.2017 N 4241-ОЗ)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должностей гражданской службы главной группы - не менее одного года стажа государственной гражданской службы или стажа работы по специальности, направлению подготовки.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1(1) введена </w:t>
            </w:r>
            <w:hyperlink r:id="rId63"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06.03.2014 N 3302-ОЗ; в ред. законов Вологодской области от 06.04.2015 </w:t>
            </w:r>
            <w:hyperlink r:id="rId64" w:history="1">
              <w:r w:rsidRPr="00074DA5">
                <w:rPr>
                  <w:rFonts w:ascii="Times New Roman" w:eastAsia="Times New Roman" w:hAnsi="Times New Roman" w:cs="Times New Roman"/>
                  <w:color w:val="0000FF"/>
                  <w:u w:val="single"/>
                  <w:lang w:eastAsia="ru-RU"/>
                </w:rPr>
                <w:t>N 3615-ОЗ</w:t>
              </w:r>
            </w:hyperlink>
            <w:r w:rsidRPr="00074DA5">
              <w:rPr>
                <w:rFonts w:ascii="Times New Roman" w:eastAsia="Times New Roman" w:hAnsi="Times New Roman" w:cs="Times New Roman"/>
                <w:color w:val="828282"/>
                <w:lang w:eastAsia="ru-RU"/>
              </w:rPr>
              <w:t xml:space="preserve">, от 11.12.2017 </w:t>
            </w:r>
            <w:hyperlink r:id="rId65" w:history="1">
              <w:r w:rsidRPr="00074DA5">
                <w:rPr>
                  <w:rFonts w:ascii="Times New Roman" w:eastAsia="Times New Roman" w:hAnsi="Times New Roman" w:cs="Times New Roman"/>
                  <w:color w:val="0000FF"/>
                  <w:u w:val="single"/>
                  <w:lang w:eastAsia="ru-RU"/>
                </w:rPr>
                <w:t>N 4241-ОЗ</w:t>
              </w:r>
            </w:hyperlink>
            <w:r w:rsidRPr="00074DA5">
              <w:rPr>
                <w:rFonts w:ascii="Times New Roman" w:eastAsia="Times New Roman" w:hAnsi="Times New Roman" w:cs="Times New Roman"/>
                <w:color w:val="828282"/>
                <w:lang w:eastAsia="ru-RU"/>
              </w:rPr>
              <w:t>)</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2. Стаж государственной гражданской службы, дающий право на замещение должностей гражданской службы, определяется в соответствии с </w:t>
      </w:r>
      <w:hyperlink r:id="rId66" w:history="1">
        <w:r w:rsidRPr="00074DA5">
          <w:rPr>
            <w:rFonts w:ascii="Times New Roman" w:eastAsia="Times New Roman" w:hAnsi="Times New Roman" w:cs="Times New Roman"/>
            <w:color w:val="0000FF"/>
            <w:sz w:val="24"/>
            <w:szCs w:val="24"/>
            <w:u w:val="single"/>
            <w:lang w:eastAsia="ru-RU"/>
          </w:rPr>
          <w:t>законом</w:t>
        </w:r>
      </w:hyperlink>
      <w:r w:rsidRPr="00074DA5">
        <w:rPr>
          <w:rFonts w:ascii="Times New Roman" w:eastAsia="Times New Roman" w:hAnsi="Times New Roman" w:cs="Times New Roman"/>
          <w:sz w:val="24"/>
          <w:szCs w:val="24"/>
          <w:lang w:eastAsia="ru-RU"/>
        </w:rPr>
        <w:t xml:space="preserve"> области от 2 апреля 1997 года N 144-ОЗ "О периодах трудовой деятельности, включаемых в стаж замещения государственных должностей области, государственной гражданской и муниципальной службы в Вологодской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2 в ред. </w:t>
            </w:r>
            <w:hyperlink r:id="rId67"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04.07.2011 N 2550-ОЗ)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3.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3 введена </w:t>
            </w:r>
            <w:hyperlink r:id="rId68"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10.04.2017 N 4123-ОЗ)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4. В случае если должностным регламентом гражданского служащего не предусмотрены квалификационные требования к специальности, направлению </w:t>
      </w:r>
      <w:r w:rsidRPr="00074DA5">
        <w:rPr>
          <w:rFonts w:ascii="Times New Roman" w:eastAsia="Times New Roman" w:hAnsi="Times New Roman" w:cs="Times New Roman"/>
          <w:sz w:val="24"/>
          <w:szCs w:val="24"/>
          <w:lang w:eastAsia="ru-RU"/>
        </w:rPr>
        <w:lastRenderedPageBreak/>
        <w:t>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4 введена </w:t>
            </w:r>
            <w:hyperlink r:id="rId69"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10.04.2017 N 4123-ОЗ)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 xml:space="preserve">Статья 4. Утратила силу с 02.08.2016. - </w:t>
      </w:r>
      <w:hyperlink r:id="rId70" w:history="1">
        <w:r w:rsidRPr="00074DA5">
          <w:rPr>
            <w:rFonts w:ascii="Arial" w:eastAsia="Times New Roman" w:hAnsi="Arial" w:cs="Arial"/>
            <w:b/>
            <w:bCs/>
            <w:color w:val="0000FF"/>
            <w:sz w:val="20"/>
            <w:szCs w:val="20"/>
            <w:u w:val="single"/>
            <w:lang w:eastAsia="ru-RU"/>
          </w:rPr>
          <w:t>Закон</w:t>
        </w:r>
      </w:hyperlink>
      <w:r w:rsidRPr="00074DA5">
        <w:rPr>
          <w:rFonts w:ascii="Arial" w:eastAsia="Times New Roman" w:hAnsi="Arial" w:cs="Arial"/>
          <w:b/>
          <w:bCs/>
          <w:sz w:val="20"/>
          <w:szCs w:val="20"/>
          <w:lang w:eastAsia="ru-RU"/>
        </w:rPr>
        <w:t xml:space="preserve"> Вологодской области от 29.06.2016 N 3971-ОЗ.</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5. Представление сведений о доходах, об имуществе и обязательствах имущественного характера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ind w:firstLine="540"/>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 ред. </w:t>
            </w:r>
            <w:hyperlink r:id="rId71"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29.09.2009 N 2084-ОЗ)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bookmarkStart w:id="0" w:name="p89"/>
      <w:bookmarkEnd w:id="0"/>
      <w:r w:rsidRPr="00074DA5">
        <w:rPr>
          <w:rFonts w:ascii="Times New Roman" w:eastAsia="Times New Roman" w:hAnsi="Times New Roman" w:cs="Times New Roman"/>
          <w:sz w:val="24"/>
          <w:szCs w:val="24"/>
          <w:lang w:eastAsia="ru-RU"/>
        </w:rPr>
        <w:t xml:space="preserve">1. </w:t>
      </w:r>
      <w:hyperlink r:id="rId72" w:history="1">
        <w:r w:rsidRPr="00074DA5">
          <w:rPr>
            <w:rFonts w:ascii="Times New Roman" w:eastAsia="Times New Roman" w:hAnsi="Times New Roman" w:cs="Times New Roman"/>
            <w:color w:val="0000FF"/>
            <w:sz w:val="24"/>
            <w:szCs w:val="24"/>
            <w:u w:val="single"/>
            <w:lang w:eastAsia="ru-RU"/>
          </w:rPr>
          <w:t>Перечень</w:t>
        </w:r>
      </w:hyperlink>
      <w:r w:rsidRPr="00074DA5">
        <w:rPr>
          <w:rFonts w:ascii="Times New Roman" w:eastAsia="Times New Roman" w:hAnsi="Times New Roman" w:cs="Times New Roman"/>
          <w:sz w:val="24"/>
          <w:szCs w:val="24"/>
          <w:lang w:eastAsia="ru-RU"/>
        </w:rPr>
        <w:t xml:space="preserve"> должностей гражданской службы, при замещении которых гражданские служащие области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постановлением Губернатора области по согласованию с Законодательным Собранием области, Контрольно-счетной палатой области и Избирательной комиссией области в части, их касающейся.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1 в ред. </w:t>
            </w:r>
            <w:hyperlink r:id="rId73"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08.06.2015 N 3675-ОЗ)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2. </w:t>
      </w:r>
      <w:hyperlink r:id="rId74" w:history="1">
        <w:r w:rsidRPr="00074DA5">
          <w:rPr>
            <w:rFonts w:ascii="Times New Roman" w:eastAsia="Times New Roman" w:hAnsi="Times New Roman" w:cs="Times New Roman"/>
            <w:color w:val="0000FF"/>
            <w:sz w:val="24"/>
            <w:szCs w:val="24"/>
            <w:u w:val="single"/>
            <w:lang w:eastAsia="ru-RU"/>
          </w:rPr>
          <w:t>Положение</w:t>
        </w:r>
      </w:hyperlink>
      <w:r w:rsidRPr="00074DA5">
        <w:rPr>
          <w:rFonts w:ascii="Times New Roman" w:eastAsia="Times New Roman" w:hAnsi="Times New Roman" w:cs="Times New Roman"/>
          <w:sz w:val="24"/>
          <w:szCs w:val="24"/>
          <w:lang w:eastAsia="ru-RU"/>
        </w:rPr>
        <w:t xml:space="preserve"> о представлении гражданином, претендующим на замещение должности гражданской службы, и гражданским служащим, замещающим должность гражданской службы, включенную в перечень, утвержденный в соответствии с </w:t>
      </w:r>
      <w:hyperlink w:anchor="p89" w:history="1">
        <w:r w:rsidRPr="00074DA5">
          <w:rPr>
            <w:rFonts w:ascii="Times New Roman" w:eastAsia="Times New Roman" w:hAnsi="Times New Roman" w:cs="Times New Roman"/>
            <w:color w:val="0000FF"/>
            <w:sz w:val="24"/>
            <w:szCs w:val="24"/>
            <w:u w:val="single"/>
            <w:lang w:eastAsia="ru-RU"/>
          </w:rPr>
          <w:t>частью 1</w:t>
        </w:r>
      </w:hyperlink>
      <w:r w:rsidRPr="00074DA5">
        <w:rPr>
          <w:rFonts w:ascii="Times New Roman" w:eastAsia="Times New Roman" w:hAnsi="Times New Roman" w:cs="Times New Roman"/>
          <w:sz w:val="24"/>
          <w:szCs w:val="24"/>
          <w:lang w:eastAsia="ru-RU"/>
        </w:rPr>
        <w:t xml:space="preserve"> настоящей статьи,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постановлением Губернатора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2 в ред. </w:t>
            </w:r>
            <w:hyperlink r:id="rId75"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08.06.2015 N 3675-ОЗ)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3. </w:t>
      </w:r>
      <w:hyperlink r:id="rId76" w:history="1">
        <w:r w:rsidRPr="00074DA5">
          <w:rPr>
            <w:rFonts w:ascii="Times New Roman" w:eastAsia="Times New Roman" w:hAnsi="Times New Roman" w:cs="Times New Roman"/>
            <w:color w:val="0000FF"/>
            <w:sz w:val="24"/>
            <w:szCs w:val="24"/>
            <w:u w:val="single"/>
            <w:lang w:eastAsia="ru-RU"/>
          </w:rPr>
          <w:t>Положение</w:t>
        </w:r>
      </w:hyperlink>
      <w:r w:rsidRPr="00074DA5">
        <w:rPr>
          <w:rFonts w:ascii="Times New Roman" w:eastAsia="Times New Roman" w:hAnsi="Times New Roman" w:cs="Times New Roman"/>
          <w:sz w:val="24"/>
          <w:szCs w:val="24"/>
          <w:lang w:eastAsia="ru-RU"/>
        </w:rPr>
        <w:t xml:space="preserve"> о проверке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гражданской службы области, и гражданским служащим, замещающим должность гражданской службы области, включенную в перечень, утвержденный в соответствии с </w:t>
      </w:r>
      <w:hyperlink w:anchor="p89" w:history="1">
        <w:r w:rsidRPr="00074DA5">
          <w:rPr>
            <w:rFonts w:ascii="Times New Roman" w:eastAsia="Times New Roman" w:hAnsi="Times New Roman" w:cs="Times New Roman"/>
            <w:color w:val="0000FF"/>
            <w:sz w:val="24"/>
            <w:szCs w:val="24"/>
            <w:u w:val="single"/>
            <w:lang w:eastAsia="ru-RU"/>
          </w:rPr>
          <w:t>частью 1</w:t>
        </w:r>
      </w:hyperlink>
      <w:r w:rsidRPr="00074DA5">
        <w:rPr>
          <w:rFonts w:ascii="Times New Roman" w:eastAsia="Times New Roman" w:hAnsi="Times New Roman" w:cs="Times New Roman"/>
          <w:sz w:val="24"/>
          <w:szCs w:val="24"/>
          <w:lang w:eastAsia="ru-RU"/>
        </w:rPr>
        <w:t xml:space="preserve"> настоящей статьи, а также о соблюдении гражданским служащим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действующим законодательством, утверждается постановлением Губернатора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3 в ред. </w:t>
            </w:r>
            <w:hyperlink r:id="rId77"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08.06.2015 N 3675-ОЗ)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4. </w:t>
      </w:r>
      <w:hyperlink r:id="rId78" w:history="1">
        <w:r w:rsidRPr="00074DA5">
          <w:rPr>
            <w:rFonts w:ascii="Times New Roman" w:eastAsia="Times New Roman" w:hAnsi="Times New Roman" w:cs="Times New Roman"/>
            <w:color w:val="0000FF"/>
            <w:sz w:val="24"/>
            <w:szCs w:val="24"/>
            <w:u w:val="single"/>
            <w:lang w:eastAsia="ru-RU"/>
          </w:rPr>
          <w:t>Порядок</w:t>
        </w:r>
      </w:hyperlink>
      <w:r w:rsidRPr="00074DA5">
        <w:rPr>
          <w:rFonts w:ascii="Times New Roman" w:eastAsia="Times New Roman" w:hAnsi="Times New Roman" w:cs="Times New Roman"/>
          <w:sz w:val="24"/>
          <w:szCs w:val="24"/>
          <w:lang w:eastAsia="ru-RU"/>
        </w:rPr>
        <w:t xml:space="preserve"> размещения сведений о доходах, об имуществе и обязательствах имущественного характера гражданского служащего, его супруги (супруга) и несовершеннолетних детей в информационно-телекоммуникационной сети "Интернет" на официальных сайтах государственных органов области и предоставления этих сведений средствам массовой информации для опубликования утверждается постановлением Губернатора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4 введена </w:t>
            </w:r>
            <w:hyperlink r:id="rId79"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13.03.2014 N 3312-ОЗ)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5(1). Представление сведений о расходах</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ind w:firstLine="540"/>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(введена </w:t>
            </w:r>
            <w:hyperlink r:id="rId80"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30.01.2013 N 2982-ОЗ)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lastRenderedPageBreak/>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1. </w:t>
      </w:r>
      <w:hyperlink r:id="rId81" w:history="1">
        <w:r w:rsidRPr="00074DA5">
          <w:rPr>
            <w:rFonts w:ascii="Times New Roman" w:eastAsia="Times New Roman" w:hAnsi="Times New Roman" w:cs="Times New Roman"/>
            <w:color w:val="0000FF"/>
            <w:sz w:val="24"/>
            <w:szCs w:val="24"/>
            <w:u w:val="single"/>
            <w:lang w:eastAsia="ru-RU"/>
          </w:rPr>
          <w:t>Перечень</w:t>
        </w:r>
      </w:hyperlink>
      <w:r w:rsidRPr="00074DA5">
        <w:rPr>
          <w:rFonts w:ascii="Times New Roman" w:eastAsia="Times New Roman" w:hAnsi="Times New Roman" w:cs="Times New Roman"/>
          <w:sz w:val="24"/>
          <w:szCs w:val="24"/>
          <w:lang w:eastAsia="ru-RU"/>
        </w:rPr>
        <w:t xml:space="preserve"> должностей гражданской службы, при замещении которых гражданские служащие обязаны представлять сведения о своих расходах, а также о расходах своих супруги (супруга) и несовершеннолетних детей, утверждается постановлением Губернатора области по согласованию с Законодательным Собранием области, Контрольно-счетной палатой области и Избирательной комиссией области в части, их касающейся.</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2. Утратила силу. - </w:t>
      </w:r>
      <w:hyperlink r:id="rId82" w:history="1">
        <w:r w:rsidRPr="00074DA5">
          <w:rPr>
            <w:rFonts w:ascii="Times New Roman" w:eastAsia="Times New Roman" w:hAnsi="Times New Roman" w:cs="Times New Roman"/>
            <w:color w:val="0000FF"/>
            <w:sz w:val="24"/>
            <w:szCs w:val="24"/>
            <w:u w:val="single"/>
            <w:lang w:eastAsia="ru-RU"/>
          </w:rPr>
          <w:t>Закон</w:t>
        </w:r>
      </w:hyperlink>
      <w:r w:rsidRPr="00074DA5">
        <w:rPr>
          <w:rFonts w:ascii="Times New Roman" w:eastAsia="Times New Roman" w:hAnsi="Times New Roman" w:cs="Times New Roman"/>
          <w:sz w:val="24"/>
          <w:szCs w:val="24"/>
          <w:lang w:eastAsia="ru-RU"/>
        </w:rPr>
        <w:t xml:space="preserve"> Вологодской области от 08.06.2015 N 3675-ОЗ.</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2(1). </w:t>
      </w:r>
      <w:hyperlink r:id="rId83" w:history="1">
        <w:r w:rsidRPr="00074DA5">
          <w:rPr>
            <w:rFonts w:ascii="Times New Roman" w:eastAsia="Times New Roman" w:hAnsi="Times New Roman" w:cs="Times New Roman"/>
            <w:color w:val="0000FF"/>
            <w:sz w:val="24"/>
            <w:szCs w:val="24"/>
            <w:u w:val="single"/>
            <w:lang w:eastAsia="ru-RU"/>
          </w:rPr>
          <w:t>Порядок</w:t>
        </w:r>
      </w:hyperlink>
      <w:r w:rsidRPr="00074DA5">
        <w:rPr>
          <w:rFonts w:ascii="Times New Roman" w:eastAsia="Times New Roman" w:hAnsi="Times New Roman" w:cs="Times New Roman"/>
          <w:sz w:val="24"/>
          <w:szCs w:val="24"/>
          <w:lang w:eastAsia="ru-RU"/>
        </w:rPr>
        <w:t xml:space="preserve">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представленных в соответствии с Федеральным </w:t>
      </w:r>
      <w:hyperlink r:id="rId84" w:history="1">
        <w:r w:rsidRPr="00074DA5">
          <w:rPr>
            <w:rFonts w:ascii="Times New Roman" w:eastAsia="Times New Roman" w:hAnsi="Times New Roman" w:cs="Times New Roman"/>
            <w:color w:val="0000FF"/>
            <w:sz w:val="24"/>
            <w:szCs w:val="24"/>
            <w:u w:val="single"/>
            <w:lang w:eastAsia="ru-RU"/>
          </w:rPr>
          <w:t>законом</w:t>
        </w:r>
      </w:hyperlink>
      <w:r w:rsidRPr="00074DA5">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в информационно-телекоммуникационной сети "Интернет" на официальных сайтах государственных органов области и предоставления этих сведений средствам массовой информации для опубликования утверждается постановлением Губернатора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 ред. законов Вологодской области от 08.06.2015 </w:t>
            </w:r>
            <w:hyperlink r:id="rId85" w:history="1">
              <w:r w:rsidRPr="00074DA5">
                <w:rPr>
                  <w:rFonts w:ascii="Times New Roman" w:eastAsia="Times New Roman" w:hAnsi="Times New Roman" w:cs="Times New Roman"/>
                  <w:color w:val="0000FF"/>
                  <w:u w:val="single"/>
                  <w:lang w:eastAsia="ru-RU"/>
                </w:rPr>
                <w:t>N 3675-ОЗ</w:t>
              </w:r>
            </w:hyperlink>
            <w:r w:rsidRPr="00074DA5">
              <w:rPr>
                <w:rFonts w:ascii="Times New Roman" w:eastAsia="Times New Roman" w:hAnsi="Times New Roman" w:cs="Times New Roman"/>
                <w:color w:val="828282"/>
                <w:lang w:eastAsia="ru-RU"/>
              </w:rPr>
              <w:t xml:space="preserve">, от 09.11.2020 </w:t>
            </w:r>
            <w:hyperlink r:id="rId86" w:history="1">
              <w:r w:rsidRPr="00074DA5">
                <w:rPr>
                  <w:rFonts w:ascii="Times New Roman" w:eastAsia="Times New Roman" w:hAnsi="Times New Roman" w:cs="Times New Roman"/>
                  <w:color w:val="0000FF"/>
                  <w:u w:val="single"/>
                  <w:lang w:eastAsia="ru-RU"/>
                </w:rPr>
                <w:t>N 4790-ОЗ</w:t>
              </w:r>
            </w:hyperlink>
            <w:r w:rsidRPr="00074DA5">
              <w:rPr>
                <w:rFonts w:ascii="Times New Roman" w:eastAsia="Times New Roman" w:hAnsi="Times New Roman" w:cs="Times New Roman"/>
                <w:color w:val="828282"/>
                <w:lang w:eastAsia="ru-RU"/>
              </w:rPr>
              <w:t xml:space="preserve">, от 08.07.2022 </w:t>
            </w:r>
            <w:hyperlink r:id="rId87" w:history="1">
              <w:r w:rsidRPr="00074DA5">
                <w:rPr>
                  <w:rFonts w:ascii="Times New Roman" w:eastAsia="Times New Roman" w:hAnsi="Times New Roman" w:cs="Times New Roman"/>
                  <w:color w:val="0000FF"/>
                  <w:u w:val="single"/>
                  <w:lang w:eastAsia="ru-RU"/>
                </w:rPr>
                <w:t>N 5161-ОЗ</w:t>
              </w:r>
            </w:hyperlink>
            <w:r w:rsidRPr="00074DA5">
              <w:rPr>
                <w:rFonts w:ascii="Times New Roman" w:eastAsia="Times New Roman" w:hAnsi="Times New Roman" w:cs="Times New Roman"/>
                <w:color w:val="828282"/>
                <w:lang w:eastAsia="ru-RU"/>
              </w:rPr>
              <w:t>)</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3. </w:t>
      </w:r>
      <w:hyperlink r:id="rId88" w:history="1">
        <w:r w:rsidRPr="00074DA5">
          <w:rPr>
            <w:rFonts w:ascii="Times New Roman" w:eastAsia="Times New Roman" w:hAnsi="Times New Roman" w:cs="Times New Roman"/>
            <w:color w:val="0000FF"/>
            <w:sz w:val="24"/>
            <w:szCs w:val="24"/>
            <w:u w:val="single"/>
            <w:lang w:eastAsia="ru-RU"/>
          </w:rPr>
          <w:t>Порядок</w:t>
        </w:r>
      </w:hyperlink>
      <w:r w:rsidRPr="00074DA5">
        <w:rPr>
          <w:rFonts w:ascii="Times New Roman" w:eastAsia="Times New Roman" w:hAnsi="Times New Roman" w:cs="Times New Roman"/>
          <w:sz w:val="24"/>
          <w:szCs w:val="24"/>
          <w:lang w:eastAsia="ru-RU"/>
        </w:rPr>
        <w:t xml:space="preserve"> принятия решения об осуществлении контроля за расходами гражданского служащего, его супруги (супруга) и несовершеннолетних детей, предусмотренного Федеральным </w:t>
      </w:r>
      <w:hyperlink r:id="rId89" w:history="1">
        <w:r w:rsidRPr="00074DA5">
          <w:rPr>
            <w:rFonts w:ascii="Times New Roman" w:eastAsia="Times New Roman" w:hAnsi="Times New Roman" w:cs="Times New Roman"/>
            <w:color w:val="0000FF"/>
            <w:sz w:val="24"/>
            <w:szCs w:val="24"/>
            <w:u w:val="single"/>
            <w:lang w:eastAsia="ru-RU"/>
          </w:rPr>
          <w:t>законом</w:t>
        </w:r>
      </w:hyperlink>
      <w:r w:rsidRPr="00074DA5">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утверждается Губернатором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4. Государственный орган области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гражданских служащих, а также за расходами их супруг (супругов) и несовершеннолетних детей, определяется Губернатором области.</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5(2). Порядок сообщения гражданским служащим о получении подарка в связи с исполнением им служебных обязанностей, сдачи и оценки подарка, реализации (выкупа) и зачисления средств, вырученных от его реализации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ind w:firstLine="540"/>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(введена </w:t>
            </w:r>
            <w:hyperlink r:id="rId90"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14.10.2014 N 3415-ОЗ)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1. Сообщение гражданским служащим, замещающим должность гражданской службы в органе исполнительной государственной власти области, о получении подарка в связи с исполнением им служебных обязанностей, сдача и оценка подарка, реализация (выкуп) и зачисление средств, вырученных от его реализации, осуществляются в </w:t>
      </w:r>
      <w:hyperlink r:id="rId91" w:history="1">
        <w:r w:rsidRPr="00074DA5">
          <w:rPr>
            <w:rFonts w:ascii="Times New Roman" w:eastAsia="Times New Roman" w:hAnsi="Times New Roman" w:cs="Times New Roman"/>
            <w:color w:val="0000FF"/>
            <w:sz w:val="24"/>
            <w:szCs w:val="24"/>
            <w:u w:val="single"/>
            <w:lang w:eastAsia="ru-RU"/>
          </w:rPr>
          <w:t>порядке</w:t>
        </w:r>
      </w:hyperlink>
      <w:r w:rsidRPr="00074DA5">
        <w:rPr>
          <w:rFonts w:ascii="Times New Roman" w:eastAsia="Times New Roman" w:hAnsi="Times New Roman" w:cs="Times New Roman"/>
          <w:sz w:val="24"/>
          <w:szCs w:val="24"/>
          <w:lang w:eastAsia="ru-RU"/>
        </w:rPr>
        <w:t>, установленном постановлением Правительства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2. Сообщение гражданским служащим, замещающим должность гражданской службы в Законодательном Собрании области, Контрольно-счетной палате области, о получении подарка в связи с исполнением им служебных обязанностей, сдача и оценка подарка, реализация (выкуп) и зачисление средств, вырученных от его реализации, осуществляются в </w:t>
      </w:r>
      <w:hyperlink r:id="rId92" w:history="1">
        <w:r w:rsidRPr="00074DA5">
          <w:rPr>
            <w:rFonts w:ascii="Times New Roman" w:eastAsia="Times New Roman" w:hAnsi="Times New Roman" w:cs="Times New Roman"/>
            <w:color w:val="0000FF"/>
            <w:sz w:val="24"/>
            <w:szCs w:val="24"/>
            <w:u w:val="single"/>
            <w:lang w:eastAsia="ru-RU"/>
          </w:rPr>
          <w:t>порядке</w:t>
        </w:r>
      </w:hyperlink>
      <w:r w:rsidRPr="00074DA5">
        <w:rPr>
          <w:rFonts w:ascii="Times New Roman" w:eastAsia="Times New Roman" w:hAnsi="Times New Roman" w:cs="Times New Roman"/>
          <w:sz w:val="24"/>
          <w:szCs w:val="24"/>
          <w:lang w:eastAsia="ru-RU"/>
        </w:rPr>
        <w:t>, установленном постановлением Законодательного Собрания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3. Сообщение гражданским служащим, замещающим должность гражданской службы в Избирательной комиссии области, в территориальных избирательных комиссиях области, о получении подарка в связи с исполнением им служебных обязанностей, сдача и </w:t>
      </w:r>
      <w:r w:rsidRPr="00074DA5">
        <w:rPr>
          <w:rFonts w:ascii="Times New Roman" w:eastAsia="Times New Roman" w:hAnsi="Times New Roman" w:cs="Times New Roman"/>
          <w:sz w:val="24"/>
          <w:szCs w:val="24"/>
          <w:lang w:eastAsia="ru-RU"/>
        </w:rPr>
        <w:lastRenderedPageBreak/>
        <w:t>оценка подарка, реализация (выкуп) и зачисление средств, вырученных от его реализации, осуществляются в порядке, установленном постановлением Избирательной комиссии области.</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5(3). Перечень должностей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ind w:firstLine="540"/>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(введена </w:t>
            </w:r>
            <w:hyperlink r:id="rId93"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06.04.2015 N 3623-ОЗ)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hyperlink r:id="rId94" w:history="1">
        <w:r w:rsidRPr="00074DA5">
          <w:rPr>
            <w:rFonts w:ascii="Times New Roman" w:eastAsia="Times New Roman" w:hAnsi="Times New Roman" w:cs="Times New Roman"/>
            <w:color w:val="0000FF"/>
            <w:sz w:val="24"/>
            <w:szCs w:val="24"/>
            <w:u w:val="single"/>
            <w:lang w:eastAsia="ru-RU"/>
          </w:rPr>
          <w:t>Перечень</w:t>
        </w:r>
      </w:hyperlink>
      <w:r w:rsidRPr="00074DA5">
        <w:rPr>
          <w:rFonts w:ascii="Times New Roman" w:eastAsia="Times New Roman" w:hAnsi="Times New Roman" w:cs="Times New Roman"/>
          <w:sz w:val="24"/>
          <w:szCs w:val="24"/>
          <w:lang w:eastAsia="ru-RU"/>
        </w:rPr>
        <w:t xml:space="preserve"> должностей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утверждается постановлением Губернатора области по согласованию с Законодательным Собранием области, Контрольно-счетной палатой области и Избирательной комиссией области в части, их касающейся.</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6. Государственные гарантии гражданских служащих</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1. Основные и дополнительные государственные гарантии предоставляются гражданским служащим в соответствии с федеральным законодательством.</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2. Государственные гарантии, предусмотренные </w:t>
      </w:r>
      <w:hyperlink r:id="rId95" w:history="1">
        <w:r w:rsidRPr="00074DA5">
          <w:rPr>
            <w:rFonts w:ascii="Times New Roman" w:eastAsia="Times New Roman" w:hAnsi="Times New Roman" w:cs="Times New Roman"/>
            <w:color w:val="0000FF"/>
            <w:sz w:val="24"/>
            <w:szCs w:val="24"/>
            <w:u w:val="single"/>
            <w:lang w:eastAsia="ru-RU"/>
          </w:rPr>
          <w:t>пунктом 1 статьи 53</w:t>
        </w:r>
      </w:hyperlink>
      <w:r w:rsidRPr="00074DA5">
        <w:rPr>
          <w:rFonts w:ascii="Times New Roman" w:eastAsia="Times New Roman" w:hAnsi="Times New Roman" w:cs="Times New Roman"/>
          <w:sz w:val="24"/>
          <w:szCs w:val="24"/>
          <w:lang w:eastAsia="ru-RU"/>
        </w:rPr>
        <w:t xml:space="preserve"> Федерального закона "О государственной гражданской службе Российской Федерации", предоставляются гражданским служащим в соответствии с нормативным правовым актом государственного органа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3. Государственные гарантии, предусмотренные </w:t>
      </w:r>
      <w:hyperlink r:id="rId96" w:history="1">
        <w:r w:rsidRPr="00074DA5">
          <w:rPr>
            <w:rFonts w:ascii="Times New Roman" w:eastAsia="Times New Roman" w:hAnsi="Times New Roman" w:cs="Times New Roman"/>
            <w:color w:val="0000FF"/>
            <w:sz w:val="24"/>
            <w:szCs w:val="24"/>
            <w:u w:val="single"/>
            <w:lang w:eastAsia="ru-RU"/>
          </w:rPr>
          <w:t>пунктами 2</w:t>
        </w:r>
      </w:hyperlink>
      <w:r w:rsidRPr="00074DA5">
        <w:rPr>
          <w:rFonts w:ascii="Times New Roman" w:eastAsia="Times New Roman" w:hAnsi="Times New Roman" w:cs="Times New Roman"/>
          <w:sz w:val="24"/>
          <w:szCs w:val="24"/>
          <w:lang w:eastAsia="ru-RU"/>
        </w:rPr>
        <w:t xml:space="preserve">, </w:t>
      </w:r>
      <w:hyperlink r:id="rId97" w:history="1">
        <w:r w:rsidRPr="00074DA5">
          <w:rPr>
            <w:rFonts w:ascii="Times New Roman" w:eastAsia="Times New Roman" w:hAnsi="Times New Roman" w:cs="Times New Roman"/>
            <w:color w:val="0000FF"/>
            <w:sz w:val="24"/>
            <w:szCs w:val="24"/>
            <w:u w:val="single"/>
            <w:lang w:eastAsia="ru-RU"/>
          </w:rPr>
          <w:t>4 статьи 53</w:t>
        </w:r>
      </w:hyperlink>
      <w:r w:rsidRPr="00074DA5">
        <w:rPr>
          <w:rFonts w:ascii="Times New Roman" w:eastAsia="Times New Roman" w:hAnsi="Times New Roman" w:cs="Times New Roman"/>
          <w:sz w:val="24"/>
          <w:szCs w:val="24"/>
          <w:lang w:eastAsia="ru-RU"/>
        </w:rPr>
        <w:t xml:space="preserve"> Федерального закона "О государственной гражданской службе Российской Федерации", предоставляются гражданским служащим в порядке и на условиях, установленных постановлением Правительства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4. Гражданским служащим возмещаются расходы, связанные со служебными командировками, в соответствии с нормами, утвержденными </w:t>
      </w:r>
      <w:hyperlink r:id="rId98" w:history="1">
        <w:r w:rsidRPr="00074DA5">
          <w:rPr>
            <w:rFonts w:ascii="Times New Roman" w:eastAsia="Times New Roman" w:hAnsi="Times New Roman" w:cs="Times New Roman"/>
            <w:color w:val="0000FF"/>
            <w:sz w:val="24"/>
            <w:szCs w:val="24"/>
            <w:u w:val="single"/>
            <w:lang w:eastAsia="ru-RU"/>
          </w:rPr>
          <w:t>постановлением</w:t>
        </w:r>
      </w:hyperlink>
      <w:r w:rsidRPr="00074DA5">
        <w:rPr>
          <w:rFonts w:ascii="Times New Roman" w:eastAsia="Times New Roman" w:hAnsi="Times New Roman" w:cs="Times New Roman"/>
          <w:sz w:val="24"/>
          <w:szCs w:val="24"/>
          <w:lang w:eastAsia="ru-RU"/>
        </w:rPr>
        <w:t xml:space="preserve"> Правительства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 ред. </w:t>
            </w:r>
            <w:hyperlink r:id="rId99"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23.01.2017 N 4094-ОЗ)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5. Порядок и условия командирования гражданского служащего устанавливаются соответствующим государственным органом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5(1). Утратила силу. - </w:t>
      </w:r>
      <w:hyperlink r:id="rId100" w:history="1">
        <w:r w:rsidRPr="00074DA5">
          <w:rPr>
            <w:rFonts w:ascii="Times New Roman" w:eastAsia="Times New Roman" w:hAnsi="Times New Roman" w:cs="Times New Roman"/>
            <w:color w:val="0000FF"/>
            <w:sz w:val="24"/>
            <w:szCs w:val="24"/>
            <w:u w:val="single"/>
            <w:lang w:eastAsia="ru-RU"/>
          </w:rPr>
          <w:t>Закон</w:t>
        </w:r>
      </w:hyperlink>
      <w:r w:rsidRPr="00074DA5">
        <w:rPr>
          <w:rFonts w:ascii="Times New Roman" w:eastAsia="Times New Roman" w:hAnsi="Times New Roman" w:cs="Times New Roman"/>
          <w:sz w:val="24"/>
          <w:szCs w:val="24"/>
          <w:lang w:eastAsia="ru-RU"/>
        </w:rPr>
        <w:t xml:space="preserve"> Вологодской области от 31.05.2012 N 2783-ОЗ.</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6. Гражданским служащим могут предоставляться иные гарантии в порядке и на условиях, предусмотренных действующим законодательством.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6 введена </w:t>
            </w:r>
            <w:hyperlink r:id="rId101"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30.03.2006 N 1432-ОЗ)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6(1). Поощрения и награждения за гражданскую службу</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ind w:firstLine="540"/>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(введена </w:t>
            </w:r>
            <w:hyperlink r:id="rId102"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04.07.2011 N 2550-ОЗ)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1. За безупречную и эффективную гражданскую службу применяются следующие виды поощрения и награждения:</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bookmarkStart w:id="1" w:name="p136"/>
      <w:bookmarkEnd w:id="1"/>
      <w:r w:rsidRPr="00074DA5">
        <w:rPr>
          <w:rFonts w:ascii="Times New Roman" w:eastAsia="Times New Roman" w:hAnsi="Times New Roman" w:cs="Times New Roman"/>
          <w:sz w:val="24"/>
          <w:szCs w:val="24"/>
          <w:lang w:eastAsia="ru-RU"/>
        </w:rPr>
        <w:t>1) объявление благодарности с выплатой единовременного поощрения;</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2) награждение почетной грамотой государственного органа с выплатой единовременного поощрения или вручением ценного подарка;</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bookmarkStart w:id="2" w:name="p138"/>
      <w:bookmarkEnd w:id="2"/>
      <w:r w:rsidRPr="00074DA5">
        <w:rPr>
          <w:rFonts w:ascii="Times New Roman" w:eastAsia="Times New Roman" w:hAnsi="Times New Roman" w:cs="Times New Roman"/>
          <w:sz w:val="24"/>
          <w:szCs w:val="24"/>
          <w:lang w:eastAsia="ru-RU"/>
        </w:rPr>
        <w:lastRenderedPageBreak/>
        <w:t>3) иные виды поощрения и награждения государственного органа;</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bookmarkStart w:id="3" w:name="p139"/>
      <w:bookmarkEnd w:id="3"/>
      <w:r w:rsidRPr="00074DA5">
        <w:rPr>
          <w:rFonts w:ascii="Times New Roman" w:eastAsia="Times New Roman" w:hAnsi="Times New Roman" w:cs="Times New Roman"/>
          <w:sz w:val="24"/>
          <w:szCs w:val="24"/>
          <w:lang w:eastAsia="ru-RU"/>
        </w:rPr>
        <w:t>4) выплата единовременного поощрения в связи с выходом на пенсию за выслугу лет;</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5) поощрения и награждения, предусмотренные законодательством Российской Федерации.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2. Порядок, размеры и условия применения поощрений и награждений, предусмотренных </w:t>
      </w:r>
      <w:hyperlink w:anchor="p136" w:history="1">
        <w:r w:rsidRPr="00074DA5">
          <w:rPr>
            <w:rFonts w:ascii="Times New Roman" w:eastAsia="Times New Roman" w:hAnsi="Times New Roman" w:cs="Times New Roman"/>
            <w:color w:val="0000FF"/>
            <w:sz w:val="24"/>
            <w:szCs w:val="24"/>
            <w:u w:val="single"/>
            <w:lang w:eastAsia="ru-RU"/>
          </w:rPr>
          <w:t>пунктами 1</w:t>
        </w:r>
      </w:hyperlink>
      <w:r w:rsidRPr="00074DA5">
        <w:rPr>
          <w:rFonts w:ascii="Times New Roman" w:eastAsia="Times New Roman" w:hAnsi="Times New Roman" w:cs="Times New Roman"/>
          <w:sz w:val="24"/>
          <w:szCs w:val="24"/>
          <w:lang w:eastAsia="ru-RU"/>
        </w:rPr>
        <w:t xml:space="preserve"> - </w:t>
      </w:r>
      <w:hyperlink w:anchor="p138" w:history="1">
        <w:r w:rsidRPr="00074DA5">
          <w:rPr>
            <w:rFonts w:ascii="Times New Roman" w:eastAsia="Times New Roman" w:hAnsi="Times New Roman" w:cs="Times New Roman"/>
            <w:color w:val="0000FF"/>
            <w:sz w:val="24"/>
            <w:szCs w:val="24"/>
            <w:u w:val="single"/>
            <w:lang w:eastAsia="ru-RU"/>
          </w:rPr>
          <w:t>3 части 1</w:t>
        </w:r>
      </w:hyperlink>
      <w:r w:rsidRPr="00074DA5">
        <w:rPr>
          <w:rFonts w:ascii="Times New Roman" w:eastAsia="Times New Roman" w:hAnsi="Times New Roman" w:cs="Times New Roman"/>
          <w:sz w:val="24"/>
          <w:szCs w:val="24"/>
          <w:lang w:eastAsia="ru-RU"/>
        </w:rPr>
        <w:t xml:space="preserve"> настоящей статьи, устанавливаются представителем нанимателя.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 ред. </w:t>
            </w:r>
            <w:hyperlink r:id="rId103"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09.11.2020 N 4795-ОЗ)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3. </w:t>
      </w:r>
      <w:hyperlink r:id="rId104" w:history="1">
        <w:r w:rsidRPr="00074DA5">
          <w:rPr>
            <w:rFonts w:ascii="Times New Roman" w:eastAsia="Times New Roman" w:hAnsi="Times New Roman" w:cs="Times New Roman"/>
            <w:color w:val="0000FF"/>
            <w:sz w:val="24"/>
            <w:szCs w:val="24"/>
            <w:u w:val="single"/>
            <w:lang w:eastAsia="ru-RU"/>
          </w:rPr>
          <w:t>Порядок</w:t>
        </w:r>
      </w:hyperlink>
      <w:r w:rsidRPr="00074DA5">
        <w:rPr>
          <w:rFonts w:ascii="Times New Roman" w:eastAsia="Times New Roman" w:hAnsi="Times New Roman" w:cs="Times New Roman"/>
          <w:sz w:val="24"/>
          <w:szCs w:val="24"/>
          <w:lang w:eastAsia="ru-RU"/>
        </w:rPr>
        <w:t xml:space="preserve">, размеры и условия выплаты единовременного поощрения, предусмотренного </w:t>
      </w:r>
      <w:hyperlink w:anchor="p139" w:history="1">
        <w:r w:rsidRPr="00074DA5">
          <w:rPr>
            <w:rFonts w:ascii="Times New Roman" w:eastAsia="Times New Roman" w:hAnsi="Times New Roman" w:cs="Times New Roman"/>
            <w:color w:val="0000FF"/>
            <w:sz w:val="24"/>
            <w:szCs w:val="24"/>
            <w:u w:val="single"/>
            <w:lang w:eastAsia="ru-RU"/>
          </w:rPr>
          <w:t>пунктом 4 части 1</w:t>
        </w:r>
      </w:hyperlink>
      <w:r w:rsidRPr="00074DA5">
        <w:rPr>
          <w:rFonts w:ascii="Times New Roman" w:eastAsia="Times New Roman" w:hAnsi="Times New Roman" w:cs="Times New Roman"/>
          <w:sz w:val="24"/>
          <w:szCs w:val="24"/>
          <w:lang w:eastAsia="ru-RU"/>
        </w:rPr>
        <w:t xml:space="preserve"> настоящей статьи, устанавливаются Губернатором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 ред. </w:t>
            </w:r>
            <w:hyperlink r:id="rId105"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09.11.2020 N 4795-ОЗ)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4. Порядок, размеры и условия выплаты единовременного поощрения гражданским служащим и гражданам, уволенным с государственной гражданской службы области, а также членам семей указанных лиц в случаях, предусмотренных </w:t>
      </w:r>
      <w:hyperlink r:id="rId106" w:history="1">
        <w:r w:rsidRPr="00074DA5">
          <w:rPr>
            <w:rFonts w:ascii="Times New Roman" w:eastAsia="Times New Roman" w:hAnsi="Times New Roman" w:cs="Times New Roman"/>
            <w:color w:val="0000FF"/>
            <w:sz w:val="24"/>
            <w:szCs w:val="24"/>
            <w:u w:val="single"/>
            <w:lang w:eastAsia="ru-RU"/>
          </w:rPr>
          <w:t>частями 5(1)</w:t>
        </w:r>
      </w:hyperlink>
      <w:r w:rsidRPr="00074DA5">
        <w:rPr>
          <w:rFonts w:ascii="Times New Roman" w:eastAsia="Times New Roman" w:hAnsi="Times New Roman" w:cs="Times New Roman"/>
          <w:sz w:val="24"/>
          <w:szCs w:val="24"/>
          <w:lang w:eastAsia="ru-RU"/>
        </w:rPr>
        <w:t xml:space="preserve"> и </w:t>
      </w:r>
      <w:hyperlink r:id="rId107" w:history="1">
        <w:r w:rsidRPr="00074DA5">
          <w:rPr>
            <w:rFonts w:ascii="Times New Roman" w:eastAsia="Times New Roman" w:hAnsi="Times New Roman" w:cs="Times New Roman"/>
            <w:color w:val="0000FF"/>
            <w:sz w:val="24"/>
            <w:szCs w:val="24"/>
            <w:u w:val="single"/>
            <w:lang w:eastAsia="ru-RU"/>
          </w:rPr>
          <w:t>5(2) статьи 55</w:t>
        </w:r>
      </w:hyperlink>
      <w:r w:rsidRPr="00074DA5">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 устанавливаются Губернатором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4 введена </w:t>
            </w:r>
            <w:hyperlink r:id="rId108"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09.11.2020 N 4795-ОЗ)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6(2). Ротация гражданских служащих</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ind w:firstLine="540"/>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(введена </w:t>
            </w:r>
            <w:hyperlink r:id="rId109"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01.04.2013 N 3014-ОЗ)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1. </w:t>
      </w:r>
      <w:hyperlink r:id="rId110" w:history="1">
        <w:r w:rsidRPr="00074DA5">
          <w:rPr>
            <w:rFonts w:ascii="Times New Roman" w:eastAsia="Times New Roman" w:hAnsi="Times New Roman" w:cs="Times New Roman"/>
            <w:color w:val="0000FF"/>
            <w:sz w:val="24"/>
            <w:szCs w:val="24"/>
            <w:u w:val="single"/>
            <w:lang w:eastAsia="ru-RU"/>
          </w:rPr>
          <w:t>Перечень</w:t>
        </w:r>
      </w:hyperlink>
      <w:r w:rsidRPr="00074DA5">
        <w:rPr>
          <w:rFonts w:ascii="Times New Roman" w:eastAsia="Times New Roman" w:hAnsi="Times New Roman" w:cs="Times New Roman"/>
          <w:sz w:val="24"/>
          <w:szCs w:val="24"/>
          <w:lang w:eastAsia="ru-RU"/>
        </w:rPr>
        <w:t xml:space="preserve"> должностей гражданской службы органов исполнительной государственной власти области, по которым предусматривается ротация, утверждается постановлением Губернатора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2. План проведения ротации гражданских служащих органов исполнительной государственной власти области утверждается постановлением Губернатора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3. Назначение гражданских служащих органов исполнительной государственной власти области в порядке ротации на должности гражданской службы в другой орган исполнительной государственной власти области проводится по согласованным решениям руководителей соответствующих органов исполнительной государственной власти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4. </w:t>
      </w:r>
      <w:hyperlink r:id="rId111" w:history="1">
        <w:r w:rsidRPr="00074DA5">
          <w:rPr>
            <w:rFonts w:ascii="Times New Roman" w:eastAsia="Times New Roman" w:hAnsi="Times New Roman" w:cs="Times New Roman"/>
            <w:color w:val="0000FF"/>
            <w:sz w:val="24"/>
            <w:szCs w:val="24"/>
            <w:u w:val="single"/>
            <w:lang w:eastAsia="ru-RU"/>
          </w:rPr>
          <w:t>Порядок</w:t>
        </w:r>
      </w:hyperlink>
      <w:r w:rsidRPr="00074DA5">
        <w:rPr>
          <w:rFonts w:ascii="Times New Roman" w:eastAsia="Times New Roman" w:hAnsi="Times New Roman" w:cs="Times New Roman"/>
          <w:sz w:val="24"/>
          <w:szCs w:val="24"/>
          <w:lang w:eastAsia="ru-RU"/>
        </w:rPr>
        <w:t xml:space="preserve"> и условия обеспечения гражданских служащих, назначенных в порядке ротации на должность гражданской службы, служебными жилыми помещениями, а также порядок и размеры возмещения указанным гражданским служащим расходов на наем (поднаем) жилого помещения устанавливаются постановлением Правительства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4 введена </w:t>
            </w:r>
            <w:hyperlink r:id="rId112"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13.11.2014 N 3485-ОЗ)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6(3). Порядок организации прохождения испытания на государственной гражданской службе области и определения его результатов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ind w:firstLine="540"/>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(введена </w:t>
            </w:r>
            <w:hyperlink r:id="rId113"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12.05.2020 N 4703-ОЗ)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hyperlink r:id="rId114" w:history="1">
        <w:r w:rsidRPr="00074DA5">
          <w:rPr>
            <w:rFonts w:ascii="Times New Roman" w:eastAsia="Times New Roman" w:hAnsi="Times New Roman" w:cs="Times New Roman"/>
            <w:color w:val="0000FF"/>
            <w:sz w:val="24"/>
            <w:szCs w:val="24"/>
            <w:u w:val="single"/>
            <w:lang w:eastAsia="ru-RU"/>
          </w:rPr>
          <w:t>Порядок</w:t>
        </w:r>
      </w:hyperlink>
      <w:r w:rsidRPr="00074DA5">
        <w:rPr>
          <w:rFonts w:ascii="Times New Roman" w:eastAsia="Times New Roman" w:hAnsi="Times New Roman" w:cs="Times New Roman"/>
          <w:sz w:val="24"/>
          <w:szCs w:val="24"/>
          <w:lang w:eastAsia="ru-RU"/>
        </w:rPr>
        <w:t xml:space="preserve"> организации прохождения испытания на государственной гражданской службе области и определения его результатов устанавливается постановлением Губернатора области по согласованию с Законодательным Собранием области, Контрольно-счетной палатой области и Избирательной комиссией области в части, их касающейся.</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lastRenderedPageBreak/>
        <w:t>Статья 7. Кадровый резерв на государственной гражданской службе области и подготовка кадров для государственной гражданской службы области</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1. Для замещения вакантных должностей гражданской службы области из числа гражданских служащих (граждан) формируются кадровый резерв области и кадровый резерв государственного органа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Кадровый резерв области формируется органом исполнительной государственной власти области, осуществляющим полномочия (функции) в сфере государственной гражданской службы области, для замещения должностей гражданской службы области высшей, главной и ведущей групп из гражданских служащих (граждан), включенных в кадровые резервы государственных органов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Кадровый резерв государственного органа области формируется представителем нанимателя.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1 в ред. </w:t>
            </w:r>
            <w:hyperlink r:id="rId115"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06.10.2013 N 3150-ОЗ)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2. Включение гражданского служащего (гражданина) в кадровый резерв государственного органа области для замещения должности государственной гражданской службы области осуществляется по результатам конкурса или иным основаниям в порядке, предусмотренном Федеральным </w:t>
      </w:r>
      <w:hyperlink r:id="rId116" w:history="1">
        <w:r w:rsidRPr="00074DA5">
          <w:rPr>
            <w:rFonts w:ascii="Times New Roman" w:eastAsia="Times New Roman" w:hAnsi="Times New Roman" w:cs="Times New Roman"/>
            <w:color w:val="0000FF"/>
            <w:sz w:val="24"/>
            <w:szCs w:val="24"/>
            <w:u w:val="single"/>
            <w:lang w:eastAsia="ru-RU"/>
          </w:rPr>
          <w:t>законом</w:t>
        </w:r>
      </w:hyperlink>
      <w:r w:rsidRPr="00074DA5">
        <w:rPr>
          <w:rFonts w:ascii="Times New Roman" w:eastAsia="Times New Roman" w:hAnsi="Times New Roman" w:cs="Times New Roman"/>
          <w:sz w:val="24"/>
          <w:szCs w:val="24"/>
          <w:lang w:eastAsia="ru-RU"/>
        </w:rPr>
        <w:t xml:space="preserve"> "О государственной гражданской службе Российской Федерации".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Включение гражданских служащих (граждан) в кадровый резерв государственного органа области производится с указанием группы должностей гражданской службы, на которые они могут быть назначены.</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(абзац введен </w:t>
            </w:r>
            <w:hyperlink r:id="rId117"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06.10.2013 N 3150-ОЗ)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Конкурс на включение в кадровый резерв государственного органа области проводится конкурсной комиссией государственного органа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(абзац введен </w:t>
            </w:r>
            <w:hyperlink r:id="rId118"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06.10.2013 N 3150-ОЗ)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Включение гражданского служащего (гражданина) в кадровый резерв области оформляется правовым актом органа исполнительной государственной власти области, осуществляющего полномочия (функции) в сфере государственной гражданской службы области, а в кадровый резерв государственного органа области - правовым актом государственного органа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(абзац введен </w:t>
            </w:r>
            <w:hyperlink r:id="rId119"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06.10.2013 N 3150-ОЗ)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3. </w:t>
      </w:r>
      <w:hyperlink r:id="rId120" w:history="1">
        <w:r w:rsidRPr="00074DA5">
          <w:rPr>
            <w:rFonts w:ascii="Times New Roman" w:eastAsia="Times New Roman" w:hAnsi="Times New Roman" w:cs="Times New Roman"/>
            <w:color w:val="0000FF"/>
            <w:sz w:val="24"/>
            <w:szCs w:val="24"/>
            <w:u w:val="single"/>
            <w:lang w:eastAsia="ru-RU"/>
          </w:rPr>
          <w:t>Положение</w:t>
        </w:r>
      </w:hyperlink>
      <w:r w:rsidRPr="00074DA5">
        <w:rPr>
          <w:rFonts w:ascii="Times New Roman" w:eastAsia="Times New Roman" w:hAnsi="Times New Roman" w:cs="Times New Roman"/>
          <w:sz w:val="24"/>
          <w:szCs w:val="24"/>
          <w:lang w:eastAsia="ru-RU"/>
        </w:rPr>
        <w:t xml:space="preserve"> о кадровом резерве на государственной гражданской службе Вологодской области, устанавливающее порядок формирования кадрового резерва области и кадрового резерва государственного органа области и работы с ними, утверждается постановлением Губернатора области по согласованию с Законодательным Собранием области, Контрольно-счетной палатой области и Избирательной комиссией области в части, их касающейся.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3 в ред. </w:t>
            </w:r>
            <w:hyperlink r:id="rId121"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06.10.2013 N 3150-ОЗ)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4. Заключение договора о целевом обучении между государственным органом области и гражданином Российской Федерации с обязательством последующего прохождения государственной гражданской службы области после окончания обучения в течение определенного срока (далее - договор о целевом обучении) осуществляется на конкурсной основе в </w:t>
      </w:r>
      <w:hyperlink r:id="rId122" w:history="1">
        <w:r w:rsidRPr="00074DA5">
          <w:rPr>
            <w:rFonts w:ascii="Times New Roman" w:eastAsia="Times New Roman" w:hAnsi="Times New Roman" w:cs="Times New Roman"/>
            <w:color w:val="0000FF"/>
            <w:sz w:val="24"/>
            <w:szCs w:val="24"/>
            <w:u w:val="single"/>
            <w:lang w:eastAsia="ru-RU"/>
          </w:rPr>
          <w:t>порядке</w:t>
        </w:r>
      </w:hyperlink>
      <w:r w:rsidRPr="00074DA5">
        <w:rPr>
          <w:rFonts w:ascii="Times New Roman" w:eastAsia="Times New Roman" w:hAnsi="Times New Roman" w:cs="Times New Roman"/>
          <w:sz w:val="24"/>
          <w:szCs w:val="24"/>
          <w:lang w:eastAsia="ru-RU"/>
        </w:rPr>
        <w:t>, установленном Правительством области. Перечень специальностей, направлений подготовки для проведения конкурса на заключение договоров о целевом обучении утверждается органом исполнительной государственной власти области, осуществляющим полномочия (функции) в сфере государственной гражданской службы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lastRenderedPageBreak/>
        <w:t xml:space="preserve">Студентам, получающим среднее профессиональное образование или высшее образование по имеющим государственную аккредитацию образовательным программам среднего профессионального образования или образовательным программам высшего образования (программам бакалавриата, программам специалитета, программам магистратуры) по очной форме обучения, заключившим договор о целевом обучении, предоставляются меры социальной поддержки в соответствии с </w:t>
      </w:r>
      <w:hyperlink r:id="rId123" w:history="1">
        <w:r w:rsidRPr="00074DA5">
          <w:rPr>
            <w:rFonts w:ascii="Times New Roman" w:eastAsia="Times New Roman" w:hAnsi="Times New Roman" w:cs="Times New Roman"/>
            <w:color w:val="0000FF"/>
            <w:sz w:val="24"/>
            <w:szCs w:val="24"/>
            <w:u w:val="single"/>
            <w:lang w:eastAsia="ru-RU"/>
          </w:rPr>
          <w:t>постановлением</w:t>
        </w:r>
      </w:hyperlink>
      <w:r w:rsidRPr="00074DA5">
        <w:rPr>
          <w:rFonts w:ascii="Times New Roman" w:eastAsia="Times New Roman" w:hAnsi="Times New Roman" w:cs="Times New Roman"/>
          <w:sz w:val="24"/>
          <w:szCs w:val="24"/>
          <w:lang w:eastAsia="ru-RU"/>
        </w:rPr>
        <w:t xml:space="preserve"> Правительства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4 в ред. </w:t>
            </w:r>
            <w:hyperlink r:id="rId124"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05.04.2022 N 5094-ОЗ)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5. Государственный заказ области на мероприятия по профессиональному развитию гражданских служащих, включая его объем и структуру, утверждается с учетом положений Федерального </w:t>
      </w:r>
      <w:hyperlink r:id="rId125" w:history="1">
        <w:r w:rsidRPr="00074DA5">
          <w:rPr>
            <w:rFonts w:ascii="Times New Roman" w:eastAsia="Times New Roman" w:hAnsi="Times New Roman" w:cs="Times New Roman"/>
            <w:color w:val="0000FF"/>
            <w:sz w:val="24"/>
            <w:szCs w:val="24"/>
            <w:u w:val="single"/>
            <w:lang w:eastAsia="ru-RU"/>
          </w:rPr>
          <w:t>закона</w:t>
        </w:r>
      </w:hyperlink>
      <w:r w:rsidRPr="00074DA5">
        <w:rPr>
          <w:rFonts w:ascii="Times New Roman" w:eastAsia="Times New Roman" w:hAnsi="Times New Roman" w:cs="Times New Roman"/>
          <w:sz w:val="24"/>
          <w:szCs w:val="24"/>
          <w:lang w:eastAsia="ru-RU"/>
        </w:rPr>
        <w:t xml:space="preserve"> "О государственной гражданской службе Российской Федерации" Правительством области по согласованию с Законодательным Собранием области, Контрольно-счетной палатой области и Избирательной комиссией области в части, их касающейся.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 ред. законов Вологодской области от 30.05.2006 </w:t>
            </w:r>
            <w:hyperlink r:id="rId126" w:history="1">
              <w:r w:rsidRPr="00074DA5">
                <w:rPr>
                  <w:rFonts w:ascii="Times New Roman" w:eastAsia="Times New Roman" w:hAnsi="Times New Roman" w:cs="Times New Roman"/>
                  <w:color w:val="0000FF"/>
                  <w:u w:val="single"/>
                  <w:lang w:eastAsia="ru-RU"/>
                </w:rPr>
                <w:t>N 1453-ОЗ</w:t>
              </w:r>
            </w:hyperlink>
            <w:r w:rsidRPr="00074DA5">
              <w:rPr>
                <w:rFonts w:ascii="Times New Roman" w:eastAsia="Times New Roman" w:hAnsi="Times New Roman" w:cs="Times New Roman"/>
                <w:color w:val="828282"/>
                <w:lang w:eastAsia="ru-RU"/>
              </w:rPr>
              <w:t xml:space="preserve">, от 06.10.2013 </w:t>
            </w:r>
            <w:hyperlink r:id="rId127" w:history="1">
              <w:r w:rsidRPr="00074DA5">
                <w:rPr>
                  <w:rFonts w:ascii="Times New Roman" w:eastAsia="Times New Roman" w:hAnsi="Times New Roman" w:cs="Times New Roman"/>
                  <w:color w:val="0000FF"/>
                  <w:u w:val="single"/>
                  <w:lang w:eastAsia="ru-RU"/>
                </w:rPr>
                <w:t>N 3150-ОЗ</w:t>
              </w:r>
            </w:hyperlink>
            <w:r w:rsidRPr="00074DA5">
              <w:rPr>
                <w:rFonts w:ascii="Times New Roman" w:eastAsia="Times New Roman" w:hAnsi="Times New Roman" w:cs="Times New Roman"/>
                <w:color w:val="828282"/>
                <w:lang w:eastAsia="ru-RU"/>
              </w:rPr>
              <w:t xml:space="preserve">, от 30.10.2017 </w:t>
            </w:r>
            <w:hyperlink r:id="rId128" w:history="1">
              <w:r w:rsidRPr="00074DA5">
                <w:rPr>
                  <w:rFonts w:ascii="Times New Roman" w:eastAsia="Times New Roman" w:hAnsi="Times New Roman" w:cs="Times New Roman"/>
                  <w:color w:val="0000FF"/>
                  <w:u w:val="single"/>
                  <w:lang w:eastAsia="ru-RU"/>
                </w:rPr>
                <w:t>N 4227-ОЗ</w:t>
              </w:r>
            </w:hyperlink>
            <w:r w:rsidRPr="00074DA5">
              <w:rPr>
                <w:rFonts w:ascii="Times New Roman" w:eastAsia="Times New Roman" w:hAnsi="Times New Roman" w:cs="Times New Roman"/>
                <w:color w:val="828282"/>
                <w:lang w:eastAsia="ru-RU"/>
              </w:rPr>
              <w:t>)</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6. Функции, связанные с организацией мероприятий по профессиональной переподготовке и повышению квалификации гражданских служащих на основании государственных образовательных сертификатов на дополнительное профессиональное образование гражданских служащих, реализуются органом исполнительной государственной власти области, осуществляющим полномочия (функции) в сфере государственной гражданской службы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6 введена </w:t>
            </w:r>
            <w:hyperlink r:id="rId129"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09.11.2020 N 4792-ОЗ)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7(1). Приглашение и отбор независимых экспертов, включаемых в составы конкурсных и аттестационных комиссий государственных органов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ind w:firstLine="540"/>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(введена </w:t>
            </w:r>
            <w:hyperlink r:id="rId130" w:history="1">
              <w:r w:rsidRPr="00074DA5">
                <w:rPr>
                  <w:rFonts w:ascii="Times New Roman" w:eastAsia="Times New Roman" w:hAnsi="Times New Roman" w:cs="Times New Roman"/>
                  <w:color w:val="0000FF"/>
                  <w:u w:val="single"/>
                  <w:lang w:eastAsia="ru-RU"/>
                </w:rPr>
                <w:t>законом</w:t>
              </w:r>
            </w:hyperlink>
            <w:r w:rsidRPr="00074DA5">
              <w:rPr>
                <w:rFonts w:ascii="Times New Roman" w:eastAsia="Times New Roman" w:hAnsi="Times New Roman" w:cs="Times New Roman"/>
                <w:color w:val="828282"/>
                <w:lang w:eastAsia="ru-RU"/>
              </w:rPr>
              <w:t xml:space="preserve"> Вологодской области от 23.06.2021 N 4922-ОЗ)</w:t>
            </w:r>
          </w:p>
        </w:tc>
      </w:tr>
    </w:tbl>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1. Функции, связанные с приглашением и отбором независимых экспертов, включаемых в составы конкурсных и аттестационных комиссий, образуемых в государственных органах области, реализуются органом исполнительной государственной власти области, осуществляющим полномочия (функции) в сфере государственной гражданской службы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2. </w:t>
      </w:r>
      <w:hyperlink r:id="rId131" w:history="1">
        <w:r w:rsidRPr="00074DA5">
          <w:rPr>
            <w:rFonts w:ascii="Times New Roman" w:eastAsia="Times New Roman" w:hAnsi="Times New Roman" w:cs="Times New Roman"/>
            <w:color w:val="0000FF"/>
            <w:sz w:val="24"/>
            <w:szCs w:val="24"/>
            <w:u w:val="single"/>
            <w:lang w:eastAsia="ru-RU"/>
          </w:rPr>
          <w:t>Порядок</w:t>
        </w:r>
      </w:hyperlink>
      <w:r w:rsidRPr="00074DA5">
        <w:rPr>
          <w:rFonts w:ascii="Times New Roman" w:eastAsia="Times New Roman" w:hAnsi="Times New Roman" w:cs="Times New Roman"/>
          <w:sz w:val="24"/>
          <w:szCs w:val="24"/>
          <w:lang w:eastAsia="ru-RU"/>
        </w:rPr>
        <w:t xml:space="preserve"> приглашения и отбора независимых экспертов, включаемых в составы конкурсных и аттестационных комиссий, образуемых в государственных органах области, утверждается постановлением Губернатора области по согласованию с Законодательным Собранием области, Контрольно-счетной палатой области и Избирательной комиссией области в части, их касающейся.</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8. Государственный орган области по управлению государственной службой</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1. До образования государственного органа области по управлению государственной службой функции этого органа, за исключением формирования кадрового резерва области, организации мероприятий по профессиональной переподготовке и повышению квалификации гражданских служащих на основании государственных образовательных сертификатов на дополнительное профессиональное образование гражданских служащих, выполняются государственными органами области в соответствии с законодательством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074DA5" w:rsidRPr="00074DA5" w:rsidTr="00074DA5">
        <w:trPr>
          <w:tblCellSpacing w:w="15" w:type="dxa"/>
        </w:trPr>
        <w:tc>
          <w:tcPr>
            <w:tcW w:w="0" w:type="auto"/>
            <w:shd w:val="clear" w:color="auto" w:fill="F4F3F8"/>
            <w:vAlign w:val="center"/>
            <w:hideMark/>
          </w:tcPr>
          <w:p w:rsidR="00074DA5" w:rsidRPr="00074DA5" w:rsidRDefault="00074DA5" w:rsidP="00074DA5">
            <w:pPr>
              <w:spacing w:after="0" w:line="180" w:lineRule="atLeast"/>
              <w:jc w:val="both"/>
              <w:rPr>
                <w:rFonts w:ascii="Times New Roman" w:eastAsia="Times New Roman" w:hAnsi="Times New Roman" w:cs="Times New Roman"/>
                <w:color w:val="828282"/>
                <w:lang w:eastAsia="ru-RU"/>
              </w:rPr>
            </w:pPr>
            <w:r w:rsidRPr="00074DA5">
              <w:rPr>
                <w:rFonts w:ascii="Times New Roman" w:eastAsia="Times New Roman" w:hAnsi="Times New Roman" w:cs="Times New Roman"/>
                <w:color w:val="828282"/>
                <w:lang w:eastAsia="ru-RU"/>
              </w:rPr>
              <w:t xml:space="preserve">(часть 1 в ред. </w:t>
            </w:r>
            <w:hyperlink r:id="rId132" w:history="1">
              <w:r w:rsidRPr="00074DA5">
                <w:rPr>
                  <w:rFonts w:ascii="Times New Roman" w:eastAsia="Times New Roman" w:hAnsi="Times New Roman" w:cs="Times New Roman"/>
                  <w:color w:val="0000FF"/>
                  <w:u w:val="single"/>
                  <w:lang w:eastAsia="ru-RU"/>
                </w:rPr>
                <w:t>закона</w:t>
              </w:r>
            </w:hyperlink>
            <w:r w:rsidRPr="00074DA5">
              <w:rPr>
                <w:rFonts w:ascii="Times New Roman" w:eastAsia="Times New Roman" w:hAnsi="Times New Roman" w:cs="Times New Roman"/>
                <w:color w:val="828282"/>
                <w:lang w:eastAsia="ru-RU"/>
              </w:rPr>
              <w:t xml:space="preserve"> Вологодской области от 09.11.2020 N 4792-ОЗ)</w:t>
            </w:r>
          </w:p>
        </w:tc>
      </w:tr>
    </w:tbl>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2. Координация деятельности в сфере государственной гражданской службы области осуществляется Советом по вопросам государственной гражданской службы, который </w:t>
      </w:r>
      <w:r w:rsidRPr="00074DA5">
        <w:rPr>
          <w:rFonts w:ascii="Times New Roman" w:eastAsia="Times New Roman" w:hAnsi="Times New Roman" w:cs="Times New Roman"/>
          <w:sz w:val="24"/>
          <w:szCs w:val="24"/>
          <w:lang w:eastAsia="ru-RU"/>
        </w:rPr>
        <w:lastRenderedPageBreak/>
        <w:t>формируется Губернатором области и Законодательным Собранием области на паритетных началах. Деятельность Совета по вопросам гражданской службы регламентируется постановлением Губернатора области.</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9. Переходные положения</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1 - 2. Утратили силу. - </w:t>
      </w:r>
      <w:hyperlink r:id="rId133" w:history="1">
        <w:r w:rsidRPr="00074DA5">
          <w:rPr>
            <w:rFonts w:ascii="Times New Roman" w:eastAsia="Times New Roman" w:hAnsi="Times New Roman" w:cs="Times New Roman"/>
            <w:color w:val="0000FF"/>
            <w:sz w:val="24"/>
            <w:szCs w:val="24"/>
            <w:u w:val="single"/>
            <w:lang w:eastAsia="ru-RU"/>
          </w:rPr>
          <w:t>Закон</w:t>
        </w:r>
      </w:hyperlink>
      <w:r w:rsidRPr="00074DA5">
        <w:rPr>
          <w:rFonts w:ascii="Times New Roman" w:eastAsia="Times New Roman" w:hAnsi="Times New Roman" w:cs="Times New Roman"/>
          <w:sz w:val="24"/>
          <w:szCs w:val="24"/>
          <w:lang w:eastAsia="ru-RU"/>
        </w:rPr>
        <w:t xml:space="preserve"> Вологодской области от 13.11.2014 N 3485-ОЗ.</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3. До образования государственного органа области по управлению государственной гражданской службой области примерные должностные регламенты гражданских служащих утверждаются постановлением Губернатора области.</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4 - 6. Утратили силу. - </w:t>
      </w:r>
      <w:hyperlink r:id="rId134" w:history="1">
        <w:r w:rsidRPr="00074DA5">
          <w:rPr>
            <w:rFonts w:ascii="Times New Roman" w:eastAsia="Times New Roman" w:hAnsi="Times New Roman" w:cs="Times New Roman"/>
            <w:color w:val="0000FF"/>
            <w:sz w:val="24"/>
            <w:szCs w:val="24"/>
            <w:u w:val="single"/>
            <w:lang w:eastAsia="ru-RU"/>
          </w:rPr>
          <w:t>Закон</w:t>
        </w:r>
      </w:hyperlink>
      <w:r w:rsidRPr="00074DA5">
        <w:rPr>
          <w:rFonts w:ascii="Times New Roman" w:eastAsia="Times New Roman" w:hAnsi="Times New Roman" w:cs="Times New Roman"/>
          <w:sz w:val="24"/>
          <w:szCs w:val="24"/>
          <w:lang w:eastAsia="ru-RU"/>
        </w:rPr>
        <w:t xml:space="preserve"> Вологодской области от 13.11.2014 N 3485-ОЗ.</w:t>
      </w:r>
    </w:p>
    <w:p w:rsidR="00074DA5" w:rsidRPr="00074DA5" w:rsidRDefault="00074DA5" w:rsidP="00074DA5">
      <w:pPr>
        <w:spacing w:before="105"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xml:space="preserve">7. Внести изменение в закон области от 5 июля 1996 года N 87-ОЗ "О доплате к пенсии лицам, замещавшим государственные должности и должности государственных служащих области" (с последующими изменениями), исключив в </w:t>
      </w:r>
      <w:hyperlink r:id="rId135" w:history="1">
        <w:r w:rsidRPr="00074DA5">
          <w:rPr>
            <w:rFonts w:ascii="Times New Roman" w:eastAsia="Times New Roman" w:hAnsi="Times New Roman" w:cs="Times New Roman"/>
            <w:color w:val="0000FF"/>
            <w:sz w:val="24"/>
            <w:szCs w:val="24"/>
            <w:u w:val="single"/>
            <w:lang w:eastAsia="ru-RU"/>
          </w:rPr>
          <w:t>абзаце шестом части 1 статьи 6</w:t>
        </w:r>
      </w:hyperlink>
      <w:r w:rsidRPr="00074DA5">
        <w:rPr>
          <w:rFonts w:ascii="Times New Roman" w:eastAsia="Times New Roman" w:hAnsi="Times New Roman" w:cs="Times New Roman"/>
          <w:sz w:val="24"/>
          <w:szCs w:val="24"/>
          <w:lang w:eastAsia="ru-RU"/>
        </w:rPr>
        <w:t xml:space="preserve"> закона слова "в соответствии с </w:t>
      </w:r>
      <w:hyperlink r:id="rId136" w:history="1">
        <w:r w:rsidRPr="00074DA5">
          <w:rPr>
            <w:rFonts w:ascii="Times New Roman" w:eastAsia="Times New Roman" w:hAnsi="Times New Roman" w:cs="Times New Roman"/>
            <w:color w:val="0000FF"/>
            <w:sz w:val="24"/>
            <w:szCs w:val="24"/>
            <w:u w:val="single"/>
            <w:lang w:eastAsia="ru-RU"/>
          </w:rPr>
          <w:t>законом</w:t>
        </w:r>
      </w:hyperlink>
      <w:r w:rsidRPr="00074DA5">
        <w:rPr>
          <w:rFonts w:ascii="Times New Roman" w:eastAsia="Times New Roman" w:hAnsi="Times New Roman" w:cs="Times New Roman"/>
          <w:sz w:val="24"/>
          <w:szCs w:val="24"/>
          <w:lang w:eastAsia="ru-RU"/>
        </w:rPr>
        <w:t xml:space="preserve"> области от 1 июля 2004 года N 1034-ОЗ "О статусе лиц, замещающих государственные должности Вологодской области".</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Arial" w:eastAsia="Times New Roman" w:hAnsi="Arial" w:cs="Arial"/>
          <w:b/>
          <w:bCs/>
          <w:sz w:val="20"/>
          <w:szCs w:val="20"/>
          <w:lang w:eastAsia="ru-RU"/>
        </w:rPr>
        <w:t>Статья 10. Вступление в силу настоящего закона области</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ind w:firstLine="540"/>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Настоящий закон области вступает в силу со дня официального опубликования, распространяется на правоотношения, возникшие с 1 февраля 2005 года.</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jc w:val="right"/>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Губернатор области</w:t>
      </w:r>
    </w:p>
    <w:p w:rsidR="00074DA5" w:rsidRPr="00074DA5" w:rsidRDefault="00074DA5" w:rsidP="00074DA5">
      <w:pPr>
        <w:spacing w:after="0" w:line="180" w:lineRule="atLeast"/>
        <w:jc w:val="right"/>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В.Е.ПОЗГАЛЕВ</w:t>
      </w:r>
    </w:p>
    <w:p w:rsidR="00074DA5" w:rsidRPr="00074DA5" w:rsidRDefault="00074DA5" w:rsidP="00074DA5">
      <w:pPr>
        <w:spacing w:after="0" w:line="180" w:lineRule="atLeast"/>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г. Вологда</w:t>
      </w:r>
    </w:p>
    <w:p w:rsidR="00074DA5" w:rsidRPr="00074DA5" w:rsidRDefault="00074DA5" w:rsidP="00074DA5">
      <w:pPr>
        <w:spacing w:before="105" w:after="0" w:line="180" w:lineRule="atLeast"/>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26 апреля 2005 года</w:t>
      </w:r>
    </w:p>
    <w:p w:rsidR="00074DA5" w:rsidRPr="00074DA5" w:rsidRDefault="00074DA5" w:rsidP="00074DA5">
      <w:pPr>
        <w:spacing w:before="105" w:after="0" w:line="180" w:lineRule="atLeast"/>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N 1261-ОЗ</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074DA5" w:rsidRPr="00074DA5" w:rsidRDefault="00074DA5" w:rsidP="00074DA5">
      <w:pPr>
        <w:spacing w:after="0" w:line="180" w:lineRule="atLeast"/>
        <w:jc w:val="both"/>
        <w:rPr>
          <w:rFonts w:ascii="Times New Roman" w:eastAsia="Times New Roman" w:hAnsi="Times New Roman" w:cs="Times New Roman"/>
          <w:sz w:val="24"/>
          <w:szCs w:val="24"/>
          <w:lang w:eastAsia="ru-RU"/>
        </w:rPr>
      </w:pPr>
      <w:r w:rsidRPr="00074DA5">
        <w:rPr>
          <w:rFonts w:ascii="Times New Roman" w:eastAsia="Times New Roman" w:hAnsi="Times New Roman" w:cs="Times New Roman"/>
          <w:sz w:val="24"/>
          <w:szCs w:val="24"/>
          <w:lang w:eastAsia="ru-RU"/>
        </w:rPr>
        <w:t> </w:t>
      </w:r>
    </w:p>
    <w:p w:rsidR="00B4022A" w:rsidRDefault="00B4022A">
      <w:bookmarkStart w:id="4" w:name="_GoBack"/>
      <w:bookmarkEnd w:id="4"/>
    </w:p>
    <w:sectPr w:rsidR="00B4022A" w:rsidSect="00D66F11">
      <w:type w:val="continuous"/>
      <w:pgSz w:w="11910" w:h="16840"/>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D8"/>
    <w:rsid w:val="00074DA5"/>
    <w:rsid w:val="00225D73"/>
    <w:rsid w:val="00B4022A"/>
    <w:rsid w:val="00C53CD8"/>
    <w:rsid w:val="00D6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4DA5"/>
  </w:style>
  <w:style w:type="paragraph" w:styleId="a3">
    <w:name w:val="Normal (Web)"/>
    <w:basedOn w:val="a"/>
    <w:uiPriority w:val="99"/>
    <w:unhideWhenUsed/>
    <w:rsid w:val="00074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4DA5"/>
    <w:rPr>
      <w:color w:val="0000FF"/>
      <w:u w:val="single"/>
    </w:rPr>
  </w:style>
  <w:style w:type="character" w:styleId="a5">
    <w:name w:val="FollowedHyperlink"/>
    <w:basedOn w:val="a0"/>
    <w:uiPriority w:val="99"/>
    <w:semiHidden/>
    <w:unhideWhenUsed/>
    <w:rsid w:val="00074DA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4DA5"/>
  </w:style>
  <w:style w:type="paragraph" w:styleId="a3">
    <w:name w:val="Normal (Web)"/>
    <w:basedOn w:val="a"/>
    <w:uiPriority w:val="99"/>
    <w:unhideWhenUsed/>
    <w:rsid w:val="00074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4DA5"/>
    <w:rPr>
      <w:color w:val="0000FF"/>
      <w:u w:val="single"/>
    </w:rPr>
  </w:style>
  <w:style w:type="character" w:styleId="a5">
    <w:name w:val="FollowedHyperlink"/>
    <w:basedOn w:val="a0"/>
    <w:uiPriority w:val="99"/>
    <w:semiHidden/>
    <w:unhideWhenUsed/>
    <w:rsid w:val="00074D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61145">
      <w:bodyDiv w:val="1"/>
      <w:marLeft w:val="0"/>
      <w:marRight w:val="0"/>
      <w:marTop w:val="0"/>
      <w:marBottom w:val="0"/>
      <w:divBdr>
        <w:top w:val="none" w:sz="0" w:space="0" w:color="auto"/>
        <w:left w:val="none" w:sz="0" w:space="0" w:color="auto"/>
        <w:bottom w:val="none" w:sz="0" w:space="0" w:color="auto"/>
        <w:right w:val="none" w:sz="0" w:space="0" w:color="auto"/>
      </w:divBdr>
      <w:divsChild>
        <w:div w:id="1692951868">
          <w:marLeft w:val="0"/>
          <w:marRight w:val="0"/>
          <w:marTop w:val="0"/>
          <w:marBottom w:val="0"/>
          <w:divBdr>
            <w:top w:val="none" w:sz="0" w:space="0" w:color="auto"/>
            <w:left w:val="none" w:sz="0" w:space="0" w:color="auto"/>
            <w:bottom w:val="none" w:sz="0" w:space="0" w:color="auto"/>
            <w:right w:val="none" w:sz="0" w:space="0" w:color="auto"/>
          </w:divBdr>
        </w:div>
        <w:div w:id="8369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5&amp;n=114726&amp;dst=100008&amp;field=134&amp;date=07.02.2024" TargetMode="External"/><Relationship Id="rId117" Type="http://schemas.openxmlformats.org/officeDocument/2006/relationships/hyperlink" Target="https://login.consultant.ru/link/?req=doc&amp;base=RLAW095&amp;n=95692&amp;dst=100021&amp;field=134&amp;date=07.02.2024" TargetMode="External"/><Relationship Id="rId21" Type="http://schemas.openxmlformats.org/officeDocument/2006/relationships/hyperlink" Target="https://login.consultant.ru/link/?req=doc&amp;base=RLAW095&amp;n=99509&amp;dst=100020&amp;field=134&amp;date=07.02.2024" TargetMode="External"/><Relationship Id="rId42" Type="http://schemas.openxmlformats.org/officeDocument/2006/relationships/hyperlink" Target="https://login.consultant.ru/link/?req=doc&amp;base=RLAW095&amp;n=208325&amp;dst=100025&amp;field=134&amp;date=07.02.2024" TargetMode="External"/><Relationship Id="rId47" Type="http://schemas.openxmlformats.org/officeDocument/2006/relationships/hyperlink" Target="https://login.consultant.ru/link/?req=doc&amp;base=RLAW095&amp;n=161798&amp;dst=100010&amp;field=134&amp;date=07.02.2024" TargetMode="External"/><Relationship Id="rId63" Type="http://schemas.openxmlformats.org/officeDocument/2006/relationships/hyperlink" Target="https://login.consultant.ru/link/?req=doc&amp;base=RLAW095&amp;n=99310&amp;dst=100008&amp;field=134&amp;date=07.02.2024" TargetMode="External"/><Relationship Id="rId68" Type="http://schemas.openxmlformats.org/officeDocument/2006/relationships/hyperlink" Target="https://login.consultant.ru/link/?req=doc&amp;base=RLAW095&amp;n=139551&amp;dst=100008&amp;field=134&amp;date=07.02.2024" TargetMode="External"/><Relationship Id="rId84" Type="http://schemas.openxmlformats.org/officeDocument/2006/relationships/hyperlink" Target="https://login.consultant.ru/link/?req=doc&amp;base=LAW&amp;n=442435&amp;date=07.02.2024" TargetMode="External"/><Relationship Id="rId89" Type="http://schemas.openxmlformats.org/officeDocument/2006/relationships/hyperlink" Target="https://login.consultant.ru/link/?req=doc&amp;base=LAW&amp;n=442435&amp;date=07.02.2024" TargetMode="External"/><Relationship Id="rId112" Type="http://schemas.openxmlformats.org/officeDocument/2006/relationships/hyperlink" Target="https://login.consultant.ru/link/?req=doc&amp;base=RLAW095&amp;n=106806&amp;dst=100024&amp;field=134&amp;date=07.02.2024" TargetMode="External"/><Relationship Id="rId133" Type="http://schemas.openxmlformats.org/officeDocument/2006/relationships/hyperlink" Target="https://login.consultant.ru/link/?req=doc&amp;base=RLAW095&amp;n=106806&amp;dst=100027&amp;field=134&amp;date=07.02.2024" TargetMode="External"/><Relationship Id="rId138" Type="http://schemas.openxmlformats.org/officeDocument/2006/relationships/theme" Target="theme/theme1.xml"/><Relationship Id="rId16" Type="http://schemas.openxmlformats.org/officeDocument/2006/relationships/hyperlink" Target="https://login.consultant.ru/link/?req=doc&amp;base=RLAW095&amp;n=79077&amp;dst=100008&amp;field=134&amp;date=07.02.2024" TargetMode="External"/><Relationship Id="rId107" Type="http://schemas.openxmlformats.org/officeDocument/2006/relationships/hyperlink" Target="https://login.consultant.ru/link/?req=doc&amp;base=LAW&amp;n=464895&amp;dst=395&amp;field=134&amp;date=07.02.2024" TargetMode="External"/><Relationship Id="rId11" Type="http://schemas.openxmlformats.org/officeDocument/2006/relationships/hyperlink" Target="https://login.consultant.ru/link/?req=doc&amp;base=RLAW095&amp;n=47377&amp;dst=100008&amp;field=134&amp;date=07.02.2024" TargetMode="External"/><Relationship Id="rId32" Type="http://schemas.openxmlformats.org/officeDocument/2006/relationships/hyperlink" Target="https://login.consultant.ru/link/?req=doc&amp;base=RLAW095&amp;n=147305&amp;dst=100008&amp;field=134&amp;date=07.02.2024" TargetMode="External"/><Relationship Id="rId37" Type="http://schemas.openxmlformats.org/officeDocument/2006/relationships/hyperlink" Target="https://login.consultant.ru/link/?req=doc&amp;base=RLAW095&amp;n=186703&amp;dst=100008&amp;field=134&amp;date=07.02.2024" TargetMode="External"/><Relationship Id="rId53" Type="http://schemas.openxmlformats.org/officeDocument/2006/relationships/hyperlink" Target="https://login.consultant.ru/link/?req=doc&amp;base=RLAW095&amp;n=106806&amp;dst=100014&amp;field=134&amp;date=07.02.2024" TargetMode="External"/><Relationship Id="rId58" Type="http://schemas.openxmlformats.org/officeDocument/2006/relationships/hyperlink" Target="https://login.consultant.ru/link/?req=doc&amp;base=RLAW095&amp;n=186703&amp;dst=100009&amp;field=134&amp;date=07.02.2024" TargetMode="External"/><Relationship Id="rId74" Type="http://schemas.openxmlformats.org/officeDocument/2006/relationships/hyperlink" Target="https://login.consultant.ru/link/?req=doc&amp;base=RLAW095&amp;n=226270&amp;dst=100023&amp;field=134&amp;date=07.02.2024" TargetMode="External"/><Relationship Id="rId79" Type="http://schemas.openxmlformats.org/officeDocument/2006/relationships/hyperlink" Target="https://login.consultant.ru/link/?req=doc&amp;base=RLAW095&amp;n=99509&amp;dst=100024&amp;field=134&amp;date=07.02.2024" TargetMode="External"/><Relationship Id="rId102" Type="http://schemas.openxmlformats.org/officeDocument/2006/relationships/hyperlink" Target="https://login.consultant.ru/link/?req=doc&amp;base=RLAW095&amp;n=66736&amp;dst=100103&amp;field=134&amp;date=07.02.2024" TargetMode="External"/><Relationship Id="rId123" Type="http://schemas.openxmlformats.org/officeDocument/2006/relationships/hyperlink" Target="https://login.consultant.ru/link/?req=doc&amp;base=RLAW095&amp;n=224393&amp;dst=100088&amp;field=134&amp;date=07.02.2024" TargetMode="External"/><Relationship Id="rId128" Type="http://schemas.openxmlformats.org/officeDocument/2006/relationships/hyperlink" Target="https://login.consultant.ru/link/?req=doc&amp;base=RLAW095&amp;n=147305&amp;dst=100008&amp;field=134&amp;date=07.02.2024" TargetMode="External"/><Relationship Id="rId5" Type="http://schemas.openxmlformats.org/officeDocument/2006/relationships/hyperlink" Target="https://login.consultant.ru/link/?req=doc&amp;base=RLAW095&amp;n=22931&amp;dst=100015&amp;field=134&amp;date=07.02.2024" TargetMode="External"/><Relationship Id="rId90" Type="http://schemas.openxmlformats.org/officeDocument/2006/relationships/hyperlink" Target="https://login.consultant.ru/link/?req=doc&amp;base=RLAW095&amp;n=105577&amp;dst=100013&amp;field=134&amp;date=07.02.2024" TargetMode="External"/><Relationship Id="rId95" Type="http://schemas.openxmlformats.org/officeDocument/2006/relationships/hyperlink" Target="https://login.consultant.ru/link/?req=doc&amp;base=LAW&amp;n=464895&amp;dst=171&amp;field=134&amp;date=07.02.2024" TargetMode="External"/><Relationship Id="rId14" Type="http://schemas.openxmlformats.org/officeDocument/2006/relationships/hyperlink" Target="https://login.consultant.ru/link/?req=doc&amp;base=RLAW095&amp;n=72061&amp;dst=100025&amp;field=134&amp;date=07.02.2024" TargetMode="External"/><Relationship Id="rId22" Type="http://schemas.openxmlformats.org/officeDocument/2006/relationships/hyperlink" Target="https://login.consultant.ru/link/?req=doc&amp;base=RLAW095&amp;n=105577&amp;dst=100013&amp;field=134&amp;date=07.02.2024" TargetMode="External"/><Relationship Id="rId27" Type="http://schemas.openxmlformats.org/officeDocument/2006/relationships/hyperlink" Target="https://login.consultant.ru/link/?req=doc&amp;base=RLAW095&amp;n=124743&amp;dst=100008&amp;field=134&amp;date=07.02.2024" TargetMode="External"/><Relationship Id="rId30" Type="http://schemas.openxmlformats.org/officeDocument/2006/relationships/hyperlink" Target="https://login.consultant.ru/link/?req=doc&amp;base=RLAW095&amp;n=136671&amp;dst=100051&amp;field=134&amp;date=07.02.2024" TargetMode="External"/><Relationship Id="rId35" Type="http://schemas.openxmlformats.org/officeDocument/2006/relationships/hyperlink" Target="https://login.consultant.ru/link/?req=doc&amp;base=RLAW095&amp;n=160681&amp;dst=100008&amp;field=134&amp;date=07.02.2024" TargetMode="External"/><Relationship Id="rId43" Type="http://schemas.openxmlformats.org/officeDocument/2006/relationships/hyperlink" Target="https://login.consultant.ru/link/?req=doc&amp;base=RLAW095&amp;n=107826&amp;dst=100008&amp;field=134&amp;date=07.02.2024" TargetMode="External"/><Relationship Id="rId48" Type="http://schemas.openxmlformats.org/officeDocument/2006/relationships/hyperlink" Target="https://login.consultant.ru/link/?req=doc&amp;base=LAW&amp;n=464895&amp;dst=100038&amp;field=134&amp;date=07.02.2024" TargetMode="External"/><Relationship Id="rId56" Type="http://schemas.openxmlformats.org/officeDocument/2006/relationships/hyperlink" Target="https://login.consultant.ru/link/?req=doc&amp;base=RLAW095&amp;n=229678&amp;dst=100040&amp;field=134&amp;date=07.02.2024" TargetMode="External"/><Relationship Id="rId64" Type="http://schemas.openxmlformats.org/officeDocument/2006/relationships/hyperlink" Target="https://login.consultant.ru/link/?req=doc&amp;base=RLAW095&amp;n=112360&amp;dst=100011&amp;field=134&amp;date=07.02.2024" TargetMode="External"/><Relationship Id="rId69" Type="http://schemas.openxmlformats.org/officeDocument/2006/relationships/hyperlink" Target="https://login.consultant.ru/link/?req=doc&amp;base=RLAW095&amp;n=139551&amp;dst=100010&amp;field=134&amp;date=07.02.2024" TargetMode="External"/><Relationship Id="rId77" Type="http://schemas.openxmlformats.org/officeDocument/2006/relationships/hyperlink" Target="https://login.consultant.ru/link/?req=doc&amp;base=RLAW095&amp;n=114726&amp;dst=100014&amp;field=134&amp;date=07.02.2024" TargetMode="External"/><Relationship Id="rId100" Type="http://schemas.openxmlformats.org/officeDocument/2006/relationships/hyperlink" Target="https://login.consultant.ru/link/?req=doc&amp;base=RLAW095&amp;n=78040&amp;dst=100010&amp;field=134&amp;date=07.02.2024" TargetMode="External"/><Relationship Id="rId105" Type="http://schemas.openxmlformats.org/officeDocument/2006/relationships/hyperlink" Target="https://login.consultant.ru/link/?req=doc&amp;base=RLAW095&amp;n=186703&amp;dst=100012&amp;field=134&amp;date=07.02.2024" TargetMode="External"/><Relationship Id="rId113" Type="http://schemas.openxmlformats.org/officeDocument/2006/relationships/hyperlink" Target="https://login.consultant.ru/link/?req=doc&amp;base=RLAW095&amp;n=180479&amp;dst=100008&amp;field=134&amp;date=07.02.2024" TargetMode="External"/><Relationship Id="rId118" Type="http://schemas.openxmlformats.org/officeDocument/2006/relationships/hyperlink" Target="https://login.consultant.ru/link/?req=doc&amp;base=RLAW095&amp;n=95692&amp;dst=100023&amp;field=134&amp;date=07.02.2024" TargetMode="External"/><Relationship Id="rId126" Type="http://schemas.openxmlformats.org/officeDocument/2006/relationships/hyperlink" Target="https://login.consultant.ru/link/?req=doc&amp;base=RLAW095&amp;n=182530&amp;dst=100037&amp;field=134&amp;date=07.02.2024" TargetMode="External"/><Relationship Id="rId134" Type="http://schemas.openxmlformats.org/officeDocument/2006/relationships/hyperlink" Target="https://login.consultant.ru/link/?req=doc&amp;base=RLAW095&amp;n=106806&amp;dst=100027&amp;field=134&amp;date=07.02.2024" TargetMode="External"/><Relationship Id="rId8" Type="http://schemas.openxmlformats.org/officeDocument/2006/relationships/hyperlink" Target="https://login.consultant.ru/link/?req=doc&amp;base=RLAW095&amp;n=32302&amp;dst=100008&amp;field=134&amp;date=07.02.2024" TargetMode="External"/><Relationship Id="rId51" Type="http://schemas.openxmlformats.org/officeDocument/2006/relationships/hyperlink" Target="https://login.consultant.ru/link/?req=doc&amp;base=RLAW095&amp;n=106806&amp;dst=100013&amp;field=134&amp;date=07.02.2024" TargetMode="External"/><Relationship Id="rId72" Type="http://schemas.openxmlformats.org/officeDocument/2006/relationships/hyperlink" Target="https://login.consultant.ru/link/?req=doc&amp;base=RLAW095&amp;n=182654&amp;dst=100061&amp;field=134&amp;date=07.02.2024" TargetMode="External"/><Relationship Id="rId80" Type="http://schemas.openxmlformats.org/officeDocument/2006/relationships/hyperlink" Target="https://login.consultant.ru/link/?req=doc&amp;base=RLAW095&amp;n=86565&amp;dst=100010&amp;field=134&amp;date=07.02.2024" TargetMode="External"/><Relationship Id="rId85" Type="http://schemas.openxmlformats.org/officeDocument/2006/relationships/hyperlink" Target="https://login.consultant.ru/link/?req=doc&amp;base=RLAW095&amp;n=114726&amp;dst=100018&amp;field=134&amp;date=07.02.2024" TargetMode="External"/><Relationship Id="rId93" Type="http://schemas.openxmlformats.org/officeDocument/2006/relationships/hyperlink" Target="https://login.consultant.ru/link/?req=doc&amp;base=RLAW095&amp;n=112356&amp;dst=100008&amp;field=134&amp;date=07.02.2024" TargetMode="External"/><Relationship Id="rId98" Type="http://schemas.openxmlformats.org/officeDocument/2006/relationships/hyperlink" Target="https://login.consultant.ru/link/?req=doc&amp;base=RLAW095&amp;n=228365&amp;date=07.02.2024" TargetMode="External"/><Relationship Id="rId121" Type="http://schemas.openxmlformats.org/officeDocument/2006/relationships/hyperlink" Target="https://login.consultant.ru/link/?req=doc&amp;base=RLAW095&amp;n=95692&amp;dst=100025&amp;field=134&amp;date=07.02.2024" TargetMode="External"/><Relationship Id="rId3" Type="http://schemas.openxmlformats.org/officeDocument/2006/relationships/settings" Target="settings.xml"/><Relationship Id="rId12" Type="http://schemas.openxmlformats.org/officeDocument/2006/relationships/hyperlink" Target="https://login.consultant.ru/link/?req=doc&amp;base=RLAW095&amp;n=63340&amp;dst=100008&amp;field=134&amp;date=07.02.2024" TargetMode="External"/><Relationship Id="rId17" Type="http://schemas.openxmlformats.org/officeDocument/2006/relationships/hyperlink" Target="https://login.consultant.ru/link/?req=doc&amp;base=RLAW095&amp;n=86565&amp;dst=100008&amp;field=134&amp;date=07.02.2024" TargetMode="External"/><Relationship Id="rId25" Type="http://schemas.openxmlformats.org/officeDocument/2006/relationships/hyperlink" Target="https://login.consultant.ru/link/?req=doc&amp;base=RLAW095&amp;n=112356&amp;dst=100008&amp;field=134&amp;date=07.02.2024" TargetMode="External"/><Relationship Id="rId33" Type="http://schemas.openxmlformats.org/officeDocument/2006/relationships/hyperlink" Target="https://login.consultant.ru/link/?req=doc&amp;base=RLAW095&amp;n=148811&amp;dst=100008&amp;field=134&amp;date=07.02.2024" TargetMode="External"/><Relationship Id="rId38" Type="http://schemas.openxmlformats.org/officeDocument/2006/relationships/hyperlink" Target="https://login.consultant.ru/link/?req=doc&amp;base=RLAW095&amp;n=186708&amp;dst=100019&amp;field=134&amp;date=07.02.2024" TargetMode="External"/><Relationship Id="rId46" Type="http://schemas.openxmlformats.org/officeDocument/2006/relationships/hyperlink" Target="https://login.consultant.ru/link/?req=doc&amp;base=RLAW095&amp;n=146575&amp;dst=100010&amp;field=134&amp;date=07.02.2024" TargetMode="External"/><Relationship Id="rId59" Type="http://schemas.openxmlformats.org/officeDocument/2006/relationships/hyperlink" Target="https://login.consultant.ru/link/?req=doc&amp;base=RLAW095&amp;n=154076&amp;dst=100008&amp;field=134&amp;date=07.02.2024" TargetMode="External"/><Relationship Id="rId67" Type="http://schemas.openxmlformats.org/officeDocument/2006/relationships/hyperlink" Target="https://login.consultant.ru/link/?req=doc&amp;base=RLAW095&amp;n=66736&amp;dst=100096&amp;field=134&amp;date=07.02.2024" TargetMode="External"/><Relationship Id="rId103" Type="http://schemas.openxmlformats.org/officeDocument/2006/relationships/hyperlink" Target="https://login.consultant.ru/link/?req=doc&amp;base=RLAW095&amp;n=186703&amp;dst=100011&amp;field=134&amp;date=07.02.2024" TargetMode="External"/><Relationship Id="rId108" Type="http://schemas.openxmlformats.org/officeDocument/2006/relationships/hyperlink" Target="https://login.consultant.ru/link/?req=doc&amp;base=RLAW095&amp;n=186703&amp;dst=100013&amp;field=134&amp;date=07.02.2024" TargetMode="External"/><Relationship Id="rId116" Type="http://schemas.openxmlformats.org/officeDocument/2006/relationships/hyperlink" Target="https://login.consultant.ru/link/?req=doc&amp;base=LAW&amp;n=464895&amp;dst=127&amp;field=134&amp;date=07.02.2024" TargetMode="External"/><Relationship Id="rId124" Type="http://schemas.openxmlformats.org/officeDocument/2006/relationships/hyperlink" Target="https://login.consultant.ru/link/?req=doc&amp;base=RLAW095&amp;n=205094&amp;dst=100008&amp;field=134&amp;date=07.02.2024" TargetMode="External"/><Relationship Id="rId129" Type="http://schemas.openxmlformats.org/officeDocument/2006/relationships/hyperlink" Target="https://login.consultant.ru/link/?req=doc&amp;base=RLAW095&amp;n=186706&amp;dst=100009&amp;field=134&amp;date=07.02.2024" TargetMode="External"/><Relationship Id="rId137" Type="http://schemas.openxmlformats.org/officeDocument/2006/relationships/fontTable" Target="fontTable.xml"/><Relationship Id="rId20" Type="http://schemas.openxmlformats.org/officeDocument/2006/relationships/hyperlink" Target="https://login.consultant.ru/link/?req=doc&amp;base=RLAW095&amp;n=99310&amp;dst=100008&amp;field=134&amp;date=07.02.2024" TargetMode="External"/><Relationship Id="rId41" Type="http://schemas.openxmlformats.org/officeDocument/2006/relationships/hyperlink" Target="https://login.consultant.ru/link/?req=doc&amp;base=RLAW095&amp;n=205094&amp;dst=100008&amp;field=134&amp;date=07.02.2024" TargetMode="External"/><Relationship Id="rId54" Type="http://schemas.openxmlformats.org/officeDocument/2006/relationships/hyperlink" Target="https://login.consultant.ru/link/?req=doc&amp;base=RLAW095&amp;n=32302&amp;dst=100008&amp;field=134&amp;date=07.02.2024" TargetMode="External"/><Relationship Id="rId62" Type="http://schemas.openxmlformats.org/officeDocument/2006/relationships/hyperlink" Target="https://login.consultant.ru/link/?req=doc&amp;base=RLAW095&amp;n=148811&amp;dst=100009&amp;field=134&amp;date=07.02.2024" TargetMode="External"/><Relationship Id="rId70" Type="http://schemas.openxmlformats.org/officeDocument/2006/relationships/hyperlink" Target="https://login.consultant.ru/link/?req=doc&amp;base=RLAW095&amp;n=129115&amp;dst=100008&amp;field=134&amp;date=07.02.2024" TargetMode="External"/><Relationship Id="rId75" Type="http://schemas.openxmlformats.org/officeDocument/2006/relationships/hyperlink" Target="https://login.consultant.ru/link/?req=doc&amp;base=RLAW095&amp;n=114726&amp;dst=100012&amp;field=134&amp;date=07.02.2024" TargetMode="External"/><Relationship Id="rId83" Type="http://schemas.openxmlformats.org/officeDocument/2006/relationships/hyperlink" Target="https://login.consultant.ru/link/?req=doc&amp;base=RLAW095&amp;n=213024&amp;dst=100012&amp;field=134&amp;date=07.02.2024" TargetMode="External"/><Relationship Id="rId88" Type="http://schemas.openxmlformats.org/officeDocument/2006/relationships/hyperlink" Target="https://login.consultant.ru/link/?req=doc&amp;base=RLAW095&amp;n=209281&amp;dst=100037&amp;field=134&amp;date=07.02.2024" TargetMode="External"/><Relationship Id="rId91" Type="http://schemas.openxmlformats.org/officeDocument/2006/relationships/hyperlink" Target="https://login.consultant.ru/link/?req=doc&amp;base=RLAW095&amp;n=228902&amp;dst=100117&amp;field=134&amp;date=07.02.2024" TargetMode="External"/><Relationship Id="rId96" Type="http://schemas.openxmlformats.org/officeDocument/2006/relationships/hyperlink" Target="https://login.consultant.ru/link/?req=doc&amp;base=LAW&amp;n=464895&amp;dst=100614&amp;field=134&amp;date=07.02.2024" TargetMode="External"/><Relationship Id="rId111" Type="http://schemas.openxmlformats.org/officeDocument/2006/relationships/hyperlink" Target="https://login.consultant.ru/link/?req=doc&amp;base=RLAW095&amp;n=170465&amp;dst=100010&amp;field=134&amp;date=07.02.2024" TargetMode="External"/><Relationship Id="rId132" Type="http://schemas.openxmlformats.org/officeDocument/2006/relationships/hyperlink" Target="https://login.consultant.ru/link/?req=doc&amp;base=RLAW095&amp;n=186706&amp;dst=100011&amp;field=134&amp;date=07.02.2024" TargetMode="External"/><Relationship Id="rId1" Type="http://schemas.openxmlformats.org/officeDocument/2006/relationships/styles" Target="styles.xml"/><Relationship Id="rId6" Type="http://schemas.openxmlformats.org/officeDocument/2006/relationships/hyperlink" Target="https://login.consultant.ru/link/?req=doc&amp;base=RLAW095&amp;n=182530&amp;dst=100037&amp;field=134&amp;date=07.02.2024" TargetMode="External"/><Relationship Id="rId15" Type="http://schemas.openxmlformats.org/officeDocument/2006/relationships/hyperlink" Target="https://login.consultant.ru/link/?req=doc&amp;base=RLAW095&amp;n=78040&amp;dst=100010&amp;field=134&amp;date=07.02.2024" TargetMode="External"/><Relationship Id="rId23" Type="http://schemas.openxmlformats.org/officeDocument/2006/relationships/hyperlink" Target="https://login.consultant.ru/link/?req=doc&amp;base=RLAW095&amp;n=106806&amp;dst=100008&amp;field=134&amp;date=07.02.2024" TargetMode="External"/><Relationship Id="rId28" Type="http://schemas.openxmlformats.org/officeDocument/2006/relationships/hyperlink" Target="https://login.consultant.ru/link/?req=doc&amp;base=RLAW095&amp;n=129115&amp;dst=100008&amp;field=134&amp;date=07.02.2024" TargetMode="External"/><Relationship Id="rId36" Type="http://schemas.openxmlformats.org/officeDocument/2006/relationships/hyperlink" Target="https://login.consultant.ru/link/?req=doc&amp;base=RLAW095&amp;n=180479&amp;dst=100008&amp;field=134&amp;date=07.02.2024" TargetMode="External"/><Relationship Id="rId49" Type="http://schemas.openxmlformats.org/officeDocument/2006/relationships/hyperlink" Target="https://login.consultant.ru/link/?req=doc&amp;base=RLAW095&amp;n=106806&amp;dst=100010&amp;field=134&amp;date=07.02.2024" TargetMode="External"/><Relationship Id="rId57" Type="http://schemas.openxmlformats.org/officeDocument/2006/relationships/hyperlink" Target="https://login.consultant.ru/link/?req=doc&amp;base=RLAW095&amp;n=106806&amp;dst=100015&amp;field=134&amp;date=07.02.2024" TargetMode="External"/><Relationship Id="rId106" Type="http://schemas.openxmlformats.org/officeDocument/2006/relationships/hyperlink" Target="https://login.consultant.ru/link/?req=doc&amp;base=LAW&amp;n=464895&amp;dst=394&amp;field=134&amp;date=07.02.2024" TargetMode="External"/><Relationship Id="rId114" Type="http://schemas.openxmlformats.org/officeDocument/2006/relationships/hyperlink" Target="https://login.consultant.ru/link/?req=doc&amp;base=RLAW095&amp;n=216376&amp;dst=100009&amp;field=134&amp;date=07.02.2024" TargetMode="External"/><Relationship Id="rId119" Type="http://schemas.openxmlformats.org/officeDocument/2006/relationships/hyperlink" Target="https://login.consultant.ru/link/?req=doc&amp;base=RLAW095&amp;n=95692&amp;dst=100024&amp;field=134&amp;date=07.02.2024" TargetMode="External"/><Relationship Id="rId127" Type="http://schemas.openxmlformats.org/officeDocument/2006/relationships/hyperlink" Target="https://login.consultant.ru/link/?req=doc&amp;base=RLAW095&amp;n=95692&amp;dst=100028&amp;field=134&amp;date=07.02.2024" TargetMode="External"/><Relationship Id="rId10" Type="http://schemas.openxmlformats.org/officeDocument/2006/relationships/hyperlink" Target="https://login.consultant.ru/link/?req=doc&amp;base=RLAW095&amp;n=46648&amp;dst=100008&amp;field=134&amp;date=07.02.2024" TargetMode="External"/><Relationship Id="rId31" Type="http://schemas.openxmlformats.org/officeDocument/2006/relationships/hyperlink" Target="https://login.consultant.ru/link/?req=doc&amp;base=RLAW095&amp;n=139551&amp;dst=100008&amp;field=134&amp;date=07.02.2024" TargetMode="External"/><Relationship Id="rId44" Type="http://schemas.openxmlformats.org/officeDocument/2006/relationships/hyperlink" Target="https://login.consultant.ru/link/?req=doc&amp;base=RLAW095&amp;n=119599&amp;dst=100008&amp;field=134&amp;date=07.02.2024" TargetMode="External"/><Relationship Id="rId52" Type="http://schemas.openxmlformats.org/officeDocument/2006/relationships/hyperlink" Target="https://login.consultant.ru/link/?req=doc&amp;base=RLAW095&amp;n=79077&amp;dst=100008&amp;field=134&amp;date=07.02.2024" TargetMode="External"/><Relationship Id="rId60" Type="http://schemas.openxmlformats.org/officeDocument/2006/relationships/hyperlink" Target="https://login.consultant.ru/link/?req=doc&amp;base=RLAW095&amp;n=133902&amp;dst=100021&amp;field=134&amp;date=07.02.2024" TargetMode="External"/><Relationship Id="rId65" Type="http://schemas.openxmlformats.org/officeDocument/2006/relationships/hyperlink" Target="https://login.consultant.ru/link/?req=doc&amp;base=RLAW095&amp;n=148811&amp;dst=100014&amp;field=134&amp;date=07.02.2024" TargetMode="External"/><Relationship Id="rId73" Type="http://schemas.openxmlformats.org/officeDocument/2006/relationships/hyperlink" Target="https://login.consultant.ru/link/?req=doc&amp;base=RLAW095&amp;n=114726&amp;dst=100010&amp;field=134&amp;date=07.02.2024" TargetMode="External"/><Relationship Id="rId78" Type="http://schemas.openxmlformats.org/officeDocument/2006/relationships/hyperlink" Target="https://login.consultant.ru/link/?req=doc&amp;base=RLAW095&amp;n=213024&amp;dst=100012&amp;field=134&amp;date=07.02.2024" TargetMode="External"/><Relationship Id="rId81" Type="http://schemas.openxmlformats.org/officeDocument/2006/relationships/hyperlink" Target="https://login.consultant.ru/link/?req=doc&amp;base=RLAW095&amp;n=111875&amp;dst=100017&amp;field=134&amp;date=07.02.2024" TargetMode="External"/><Relationship Id="rId86" Type="http://schemas.openxmlformats.org/officeDocument/2006/relationships/hyperlink" Target="https://login.consultant.ru/link/?req=doc&amp;base=RLAW095&amp;n=186708&amp;dst=100019&amp;field=134&amp;date=07.02.2024" TargetMode="External"/><Relationship Id="rId94" Type="http://schemas.openxmlformats.org/officeDocument/2006/relationships/hyperlink" Target="https://login.consultant.ru/link/?req=doc&amp;base=RLAW095&amp;n=119243&amp;dst=100013&amp;field=134&amp;date=07.02.2024" TargetMode="External"/><Relationship Id="rId99" Type="http://schemas.openxmlformats.org/officeDocument/2006/relationships/hyperlink" Target="https://login.consultant.ru/link/?req=doc&amp;base=RLAW095&amp;n=136671&amp;dst=100051&amp;field=134&amp;date=07.02.2024" TargetMode="External"/><Relationship Id="rId101" Type="http://schemas.openxmlformats.org/officeDocument/2006/relationships/hyperlink" Target="https://login.consultant.ru/link/?req=doc&amp;base=RLAW095&amp;n=22931&amp;dst=100015&amp;field=134&amp;date=07.02.2024" TargetMode="External"/><Relationship Id="rId122" Type="http://schemas.openxmlformats.org/officeDocument/2006/relationships/hyperlink" Target="https://login.consultant.ru/link/?req=doc&amp;base=RLAW095&amp;n=224393&amp;dst=100011&amp;field=134&amp;date=07.02.2024" TargetMode="External"/><Relationship Id="rId130" Type="http://schemas.openxmlformats.org/officeDocument/2006/relationships/hyperlink" Target="https://login.consultant.ru/link/?req=doc&amp;base=RLAW095&amp;n=194568&amp;dst=100008&amp;field=134&amp;date=07.02.2024" TargetMode="External"/><Relationship Id="rId135" Type="http://schemas.openxmlformats.org/officeDocument/2006/relationships/hyperlink" Target="https://login.consultant.ru/link/?req=doc&amp;base=RLAW095&amp;n=16513&amp;dst=100090&amp;field=134&amp;date=07.02.2024" TargetMode="External"/><Relationship Id="rId4" Type="http://schemas.openxmlformats.org/officeDocument/2006/relationships/webSettings" Target="webSettings.xml"/><Relationship Id="rId9" Type="http://schemas.openxmlformats.org/officeDocument/2006/relationships/hyperlink" Target="https://login.consultant.ru/link/?req=doc&amp;base=RLAW095&amp;n=38562&amp;dst=100008&amp;field=134&amp;date=07.02.2024" TargetMode="External"/><Relationship Id="rId13" Type="http://schemas.openxmlformats.org/officeDocument/2006/relationships/hyperlink" Target="https://login.consultant.ru/link/?req=doc&amp;base=RLAW095&amp;n=66736&amp;dst=100095&amp;field=134&amp;date=07.02.2024" TargetMode="External"/><Relationship Id="rId18" Type="http://schemas.openxmlformats.org/officeDocument/2006/relationships/hyperlink" Target="https://login.consultant.ru/link/?req=doc&amp;base=RLAW095&amp;n=88757&amp;dst=100008&amp;field=134&amp;date=07.02.2024" TargetMode="External"/><Relationship Id="rId39" Type="http://schemas.openxmlformats.org/officeDocument/2006/relationships/hyperlink" Target="https://login.consultant.ru/link/?req=doc&amp;base=RLAW095&amp;n=186706&amp;dst=100008&amp;field=134&amp;date=07.02.2024" TargetMode="External"/><Relationship Id="rId109" Type="http://schemas.openxmlformats.org/officeDocument/2006/relationships/hyperlink" Target="https://login.consultant.ru/link/?req=doc&amp;base=RLAW095&amp;n=88757&amp;dst=100008&amp;field=134&amp;date=07.02.2024" TargetMode="External"/><Relationship Id="rId34" Type="http://schemas.openxmlformats.org/officeDocument/2006/relationships/hyperlink" Target="https://login.consultant.ru/link/?req=doc&amp;base=RLAW095&amp;n=154076&amp;dst=100008&amp;field=134&amp;date=07.02.2024" TargetMode="External"/><Relationship Id="rId50" Type="http://schemas.openxmlformats.org/officeDocument/2006/relationships/hyperlink" Target="https://login.consultant.ru/link/?req=doc&amp;base=RLAW095&amp;n=106806&amp;dst=100011&amp;field=134&amp;date=07.02.2024" TargetMode="External"/><Relationship Id="rId55" Type="http://schemas.openxmlformats.org/officeDocument/2006/relationships/hyperlink" Target="https://login.consultant.ru/link/?req=doc&amp;base=RLAW095&amp;n=229678&amp;dst=100040&amp;field=134&amp;date=07.02.2024" TargetMode="External"/><Relationship Id="rId76" Type="http://schemas.openxmlformats.org/officeDocument/2006/relationships/hyperlink" Target="https://login.consultant.ru/link/?req=doc&amp;base=RLAW095&amp;n=223377&amp;dst=100096&amp;field=134&amp;date=07.02.2024" TargetMode="External"/><Relationship Id="rId97" Type="http://schemas.openxmlformats.org/officeDocument/2006/relationships/hyperlink" Target="https://login.consultant.ru/link/?req=doc&amp;base=LAW&amp;n=464895&amp;dst=100832&amp;field=134&amp;date=07.02.2024" TargetMode="External"/><Relationship Id="rId104" Type="http://schemas.openxmlformats.org/officeDocument/2006/relationships/hyperlink" Target="https://login.consultant.ru/link/?req=doc&amp;base=RLAW095&amp;n=179115&amp;dst=100011&amp;field=134&amp;date=07.02.2024" TargetMode="External"/><Relationship Id="rId120" Type="http://schemas.openxmlformats.org/officeDocument/2006/relationships/hyperlink" Target="https://login.consultant.ru/link/?req=doc&amp;base=RLAW095&amp;n=223272&amp;dst=100643&amp;field=134&amp;date=07.02.2024" TargetMode="External"/><Relationship Id="rId125" Type="http://schemas.openxmlformats.org/officeDocument/2006/relationships/hyperlink" Target="https://login.consultant.ru/link/?req=doc&amp;base=LAW&amp;n=464895&amp;dst=188&amp;field=134&amp;date=07.02.2024" TargetMode="External"/><Relationship Id="rId7" Type="http://schemas.openxmlformats.org/officeDocument/2006/relationships/hyperlink" Target="https://login.consultant.ru/link/?req=doc&amp;base=RLAW095&amp;n=26985&amp;dst=100008&amp;field=134&amp;date=07.02.2024" TargetMode="External"/><Relationship Id="rId71" Type="http://schemas.openxmlformats.org/officeDocument/2006/relationships/hyperlink" Target="https://login.consultant.ru/link/?req=doc&amp;base=RLAW095&amp;n=46648&amp;dst=100008&amp;field=134&amp;date=07.02.2024" TargetMode="External"/><Relationship Id="rId92" Type="http://schemas.openxmlformats.org/officeDocument/2006/relationships/hyperlink" Target="https://login.consultant.ru/link/?req=doc&amp;base=RLAW095&amp;n=214325&amp;dst=100090&amp;field=134&amp;date=07.02.2024" TargetMode="External"/><Relationship Id="rId2" Type="http://schemas.microsoft.com/office/2007/relationships/stylesWithEffects" Target="stylesWithEffects.xml"/><Relationship Id="rId29" Type="http://schemas.openxmlformats.org/officeDocument/2006/relationships/hyperlink" Target="https://login.consultant.ru/link/?req=doc&amp;base=RLAW095&amp;n=133902&amp;dst=100020&amp;field=134&amp;date=07.02.2024" TargetMode="External"/><Relationship Id="rId24" Type="http://schemas.openxmlformats.org/officeDocument/2006/relationships/hyperlink" Target="https://login.consultant.ru/link/?req=doc&amp;base=RLAW095&amp;n=112360&amp;dst=100008&amp;field=134&amp;date=07.02.2024" TargetMode="External"/><Relationship Id="rId40" Type="http://schemas.openxmlformats.org/officeDocument/2006/relationships/hyperlink" Target="https://login.consultant.ru/link/?req=doc&amp;base=RLAW095&amp;n=194568&amp;dst=100008&amp;field=134&amp;date=07.02.2024" TargetMode="External"/><Relationship Id="rId45" Type="http://schemas.openxmlformats.org/officeDocument/2006/relationships/hyperlink" Target="https://login.consultant.ru/link/?req=doc&amp;base=RLAW095&amp;n=128325&amp;dst=100008&amp;field=134&amp;date=07.02.2024" TargetMode="External"/><Relationship Id="rId66" Type="http://schemas.openxmlformats.org/officeDocument/2006/relationships/hyperlink" Target="https://login.consultant.ru/link/?req=doc&amp;base=RLAW095&amp;n=227366&amp;date=07.02.2024" TargetMode="External"/><Relationship Id="rId87" Type="http://schemas.openxmlformats.org/officeDocument/2006/relationships/hyperlink" Target="https://login.consultant.ru/link/?req=doc&amp;base=RLAW095&amp;n=208325&amp;dst=100025&amp;field=134&amp;date=07.02.2024" TargetMode="External"/><Relationship Id="rId110" Type="http://schemas.openxmlformats.org/officeDocument/2006/relationships/hyperlink" Target="https://login.consultant.ru/link/?req=doc&amp;base=RLAW095&amp;n=210598&amp;dst=100012&amp;field=134&amp;date=07.02.2024" TargetMode="External"/><Relationship Id="rId115" Type="http://schemas.openxmlformats.org/officeDocument/2006/relationships/hyperlink" Target="https://login.consultant.ru/link/?req=doc&amp;base=RLAW095&amp;n=95692&amp;dst=100017&amp;field=134&amp;date=07.02.2024" TargetMode="External"/><Relationship Id="rId131" Type="http://schemas.openxmlformats.org/officeDocument/2006/relationships/hyperlink" Target="https://login.consultant.ru/link/?req=doc&amp;base=RLAW095&amp;n=217450&amp;dst=100009&amp;field=134&amp;date=07.02.2024" TargetMode="External"/><Relationship Id="rId136" Type="http://schemas.openxmlformats.org/officeDocument/2006/relationships/hyperlink" Target="https://login.consultant.ru/link/?req=doc&amp;base=RLAW095&amp;n=225349&amp;date=07.02.2024" TargetMode="External"/><Relationship Id="rId61" Type="http://schemas.openxmlformats.org/officeDocument/2006/relationships/hyperlink" Target="https://login.consultant.ru/link/?req=doc&amp;base=RLAW095&amp;n=26985&amp;dst=100008&amp;field=134&amp;date=07.02.2024" TargetMode="External"/><Relationship Id="rId82" Type="http://schemas.openxmlformats.org/officeDocument/2006/relationships/hyperlink" Target="https://login.consultant.ru/link/?req=doc&amp;base=RLAW095&amp;n=114726&amp;dst=100017&amp;field=134&amp;date=07.02.2024" TargetMode="External"/><Relationship Id="rId19" Type="http://schemas.openxmlformats.org/officeDocument/2006/relationships/hyperlink" Target="https://login.consultant.ru/link/?req=doc&amp;base=RLAW095&amp;n=95692&amp;dst=100008&amp;field=134&amp;date=07.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6537</Words>
  <Characters>37264</Characters>
  <Application>Microsoft Office Word</Application>
  <DocSecurity>0</DocSecurity>
  <Lines>310</Lines>
  <Paragraphs>87</Paragraphs>
  <ScaleCrop>false</ScaleCrop>
  <Company>MICROSOFT</Company>
  <LinksUpToDate>false</LinksUpToDate>
  <CharactersWithSpaces>43714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2024-02-07T11:12:00Z</dcterms:created>
  <dcterms:modified xsi:type="dcterms:W3CDTF">2024-02-07T11:13:00Z</dcterms:modified>
</cp:coreProperties>
</file>