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31 мая 2002 года N 63-ФЗ</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РОССИЙСКАЯ ФЕДЕРАЦИЯ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ФЕДЕРАЛЬНЫЙ ЗАКОН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ОБ АДВОКАТСКОЙ ДЕЯТЕЛЬНОСТИ И АДВОКАТУРЕ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В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Принят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Государственной Думой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26 апреля 2002 года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Одобрен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Советом Федерации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15 мая 2002 года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Список изменяющих документов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(в ред. Федеральных законов от 28.10.2003 </w:t>
      </w:r>
      <w:hyperlink r:id="rId5" w:history="1">
        <w:r w:rsidRPr="00FB209C">
          <w:rPr>
            <w:rFonts w:ascii="Times New Roman" w:eastAsia="Times New Roman" w:hAnsi="Times New Roman" w:cs="Times New Roman"/>
            <w:color w:val="0000FF"/>
            <w:sz w:val="24"/>
            <w:szCs w:val="24"/>
            <w:u w:val="single"/>
            <w:lang w:eastAsia="ru-RU"/>
          </w:rPr>
          <w:t>N 134-ФЗ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от 22.08.2004 </w:t>
      </w:r>
      <w:hyperlink r:id="rId6" w:history="1">
        <w:r w:rsidRPr="00FB209C">
          <w:rPr>
            <w:rFonts w:ascii="Times New Roman" w:eastAsia="Times New Roman" w:hAnsi="Times New Roman" w:cs="Times New Roman"/>
            <w:color w:val="0000FF"/>
            <w:sz w:val="24"/>
            <w:szCs w:val="24"/>
            <w:u w:val="single"/>
            <w:lang w:eastAsia="ru-RU"/>
          </w:rPr>
          <w:t>N 122-ФЗ</w:t>
        </w:r>
      </w:hyperlink>
      <w:r w:rsidRPr="00FB209C">
        <w:rPr>
          <w:rFonts w:ascii="Times New Roman" w:eastAsia="Times New Roman" w:hAnsi="Times New Roman" w:cs="Times New Roman"/>
          <w:color w:val="392C69"/>
          <w:sz w:val="24"/>
          <w:szCs w:val="24"/>
          <w:lang w:eastAsia="ru-RU"/>
        </w:rPr>
        <w:t xml:space="preserve">, от 20.12.2004 </w:t>
      </w:r>
      <w:hyperlink r:id="rId7" w:history="1">
        <w:r w:rsidRPr="00FB209C">
          <w:rPr>
            <w:rFonts w:ascii="Times New Roman" w:eastAsia="Times New Roman" w:hAnsi="Times New Roman" w:cs="Times New Roman"/>
            <w:color w:val="0000FF"/>
            <w:sz w:val="24"/>
            <w:szCs w:val="24"/>
            <w:u w:val="single"/>
            <w:lang w:eastAsia="ru-RU"/>
          </w:rPr>
          <w:t>N 163-ФЗ</w:t>
        </w:r>
      </w:hyperlink>
      <w:r w:rsidRPr="00FB209C">
        <w:rPr>
          <w:rFonts w:ascii="Times New Roman" w:eastAsia="Times New Roman" w:hAnsi="Times New Roman" w:cs="Times New Roman"/>
          <w:color w:val="392C69"/>
          <w:sz w:val="24"/>
          <w:szCs w:val="24"/>
          <w:lang w:eastAsia="ru-RU"/>
        </w:rPr>
        <w:t xml:space="preserve">, от 24.07.2007 </w:t>
      </w:r>
      <w:hyperlink r:id="rId8" w:history="1">
        <w:r w:rsidRPr="00FB209C">
          <w:rPr>
            <w:rFonts w:ascii="Times New Roman" w:eastAsia="Times New Roman" w:hAnsi="Times New Roman" w:cs="Times New Roman"/>
            <w:color w:val="0000FF"/>
            <w:sz w:val="24"/>
            <w:szCs w:val="24"/>
            <w:u w:val="single"/>
            <w:lang w:eastAsia="ru-RU"/>
          </w:rPr>
          <w:t>N 214-ФЗ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от 23.07.2008 </w:t>
      </w:r>
      <w:hyperlink r:id="rId9"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392C69"/>
          <w:sz w:val="24"/>
          <w:szCs w:val="24"/>
          <w:lang w:eastAsia="ru-RU"/>
        </w:rPr>
        <w:t xml:space="preserve">, от 11.07.2011 </w:t>
      </w:r>
      <w:hyperlink r:id="rId10" w:history="1">
        <w:r w:rsidRPr="00FB209C">
          <w:rPr>
            <w:rFonts w:ascii="Times New Roman" w:eastAsia="Times New Roman" w:hAnsi="Times New Roman" w:cs="Times New Roman"/>
            <w:color w:val="0000FF"/>
            <w:sz w:val="24"/>
            <w:szCs w:val="24"/>
            <w:u w:val="single"/>
            <w:lang w:eastAsia="ru-RU"/>
          </w:rPr>
          <w:t>N 200-ФЗ</w:t>
        </w:r>
      </w:hyperlink>
      <w:r w:rsidRPr="00FB209C">
        <w:rPr>
          <w:rFonts w:ascii="Times New Roman" w:eastAsia="Times New Roman" w:hAnsi="Times New Roman" w:cs="Times New Roman"/>
          <w:color w:val="392C69"/>
          <w:sz w:val="24"/>
          <w:szCs w:val="24"/>
          <w:lang w:eastAsia="ru-RU"/>
        </w:rPr>
        <w:t xml:space="preserve">, от 21.11.2011 </w:t>
      </w:r>
      <w:hyperlink r:id="rId11" w:history="1">
        <w:r w:rsidRPr="00FB209C">
          <w:rPr>
            <w:rFonts w:ascii="Times New Roman" w:eastAsia="Times New Roman" w:hAnsi="Times New Roman" w:cs="Times New Roman"/>
            <w:color w:val="0000FF"/>
            <w:sz w:val="24"/>
            <w:szCs w:val="24"/>
            <w:u w:val="single"/>
            <w:lang w:eastAsia="ru-RU"/>
          </w:rPr>
          <w:t>N 326-ФЗ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от 02.07.2013 </w:t>
      </w:r>
      <w:hyperlink r:id="rId12" w:history="1">
        <w:r w:rsidRPr="00FB209C">
          <w:rPr>
            <w:rFonts w:ascii="Times New Roman" w:eastAsia="Times New Roman" w:hAnsi="Times New Roman" w:cs="Times New Roman"/>
            <w:color w:val="0000FF"/>
            <w:sz w:val="24"/>
            <w:szCs w:val="24"/>
            <w:u w:val="single"/>
            <w:lang w:eastAsia="ru-RU"/>
          </w:rPr>
          <w:t>N 185-ФЗ</w:t>
        </w:r>
      </w:hyperlink>
      <w:r w:rsidRPr="00FB209C">
        <w:rPr>
          <w:rFonts w:ascii="Times New Roman" w:eastAsia="Times New Roman" w:hAnsi="Times New Roman" w:cs="Times New Roman"/>
          <w:color w:val="392C69"/>
          <w:sz w:val="24"/>
          <w:szCs w:val="24"/>
          <w:lang w:eastAsia="ru-RU"/>
        </w:rPr>
        <w:t xml:space="preserve">, от 13.07.2015 </w:t>
      </w:r>
      <w:hyperlink r:id="rId13" w:history="1">
        <w:r w:rsidRPr="00FB209C">
          <w:rPr>
            <w:rFonts w:ascii="Times New Roman" w:eastAsia="Times New Roman" w:hAnsi="Times New Roman" w:cs="Times New Roman"/>
            <w:color w:val="0000FF"/>
            <w:sz w:val="24"/>
            <w:szCs w:val="24"/>
            <w:u w:val="single"/>
            <w:lang w:eastAsia="ru-RU"/>
          </w:rPr>
          <w:t>N 268-ФЗ</w:t>
        </w:r>
      </w:hyperlink>
      <w:r w:rsidRPr="00FB209C">
        <w:rPr>
          <w:rFonts w:ascii="Times New Roman" w:eastAsia="Times New Roman" w:hAnsi="Times New Roman" w:cs="Times New Roman"/>
          <w:color w:val="392C69"/>
          <w:sz w:val="24"/>
          <w:szCs w:val="24"/>
          <w:lang w:eastAsia="ru-RU"/>
        </w:rPr>
        <w:t xml:space="preserve">, от 02.06.2016 </w:t>
      </w:r>
      <w:hyperlink r:id="rId14"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от 29.07.2017 </w:t>
      </w:r>
      <w:hyperlink r:id="rId15" w:history="1">
        <w:r w:rsidRPr="00FB209C">
          <w:rPr>
            <w:rFonts w:ascii="Times New Roman" w:eastAsia="Times New Roman" w:hAnsi="Times New Roman" w:cs="Times New Roman"/>
            <w:color w:val="0000FF"/>
            <w:sz w:val="24"/>
            <w:szCs w:val="24"/>
            <w:u w:val="single"/>
            <w:lang w:eastAsia="ru-RU"/>
          </w:rPr>
          <w:t>N 269-ФЗ</w:t>
        </w:r>
      </w:hyperlink>
      <w:r w:rsidRPr="00FB209C">
        <w:rPr>
          <w:rFonts w:ascii="Times New Roman" w:eastAsia="Times New Roman" w:hAnsi="Times New Roman" w:cs="Times New Roman"/>
          <w:color w:val="392C69"/>
          <w:sz w:val="24"/>
          <w:szCs w:val="24"/>
          <w:lang w:eastAsia="ru-RU"/>
        </w:rPr>
        <w:t xml:space="preserve">, от 02.12.2019 </w:t>
      </w:r>
      <w:hyperlink r:id="rId16" w:history="1">
        <w:r w:rsidRPr="00FB209C">
          <w:rPr>
            <w:rFonts w:ascii="Times New Roman" w:eastAsia="Times New Roman" w:hAnsi="Times New Roman" w:cs="Times New Roman"/>
            <w:color w:val="0000FF"/>
            <w:sz w:val="24"/>
            <w:szCs w:val="24"/>
            <w:u w:val="single"/>
            <w:lang w:eastAsia="ru-RU"/>
          </w:rPr>
          <w:t>N 400-ФЗ</w:t>
        </w:r>
      </w:hyperlink>
      <w:r w:rsidRPr="00FB209C">
        <w:rPr>
          <w:rFonts w:ascii="Times New Roman" w:eastAsia="Times New Roman" w:hAnsi="Times New Roman" w:cs="Times New Roman"/>
          <w:color w:val="392C69"/>
          <w:sz w:val="24"/>
          <w:szCs w:val="24"/>
          <w:lang w:eastAsia="ru-RU"/>
        </w:rPr>
        <w:t xml:space="preserve">, от 31.07.2020 </w:t>
      </w:r>
      <w:hyperlink r:id="rId17" w:history="1">
        <w:r w:rsidRPr="00FB209C">
          <w:rPr>
            <w:rFonts w:ascii="Times New Roman" w:eastAsia="Times New Roman" w:hAnsi="Times New Roman" w:cs="Times New Roman"/>
            <w:color w:val="0000FF"/>
            <w:sz w:val="24"/>
            <w:szCs w:val="24"/>
            <w:u w:val="single"/>
            <w:lang w:eastAsia="ru-RU"/>
          </w:rPr>
          <w:t>N 268-ФЗ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с изм., внесенными Федеральным </w:t>
      </w:r>
      <w:hyperlink r:id="rId18"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392C69"/>
          <w:sz w:val="24"/>
          <w:szCs w:val="24"/>
          <w:lang w:eastAsia="ru-RU"/>
        </w:rPr>
        <w:t xml:space="preserve"> от 03.12.2007 N 320-ФЗ,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19" w:history="1">
        <w:r w:rsidRPr="00FB209C">
          <w:rPr>
            <w:rFonts w:ascii="Times New Roman" w:eastAsia="Times New Roman" w:hAnsi="Times New Roman" w:cs="Times New Roman"/>
            <w:color w:val="0000FF"/>
            <w:sz w:val="24"/>
            <w:szCs w:val="24"/>
            <w:u w:val="single"/>
            <w:lang w:eastAsia="ru-RU"/>
          </w:rPr>
          <w:t>Постановлением</w:t>
        </w:r>
      </w:hyperlink>
      <w:r w:rsidRPr="00FB209C">
        <w:rPr>
          <w:rFonts w:ascii="Times New Roman" w:eastAsia="Times New Roman" w:hAnsi="Times New Roman" w:cs="Times New Roman"/>
          <w:color w:val="392C69"/>
          <w:sz w:val="24"/>
          <w:szCs w:val="24"/>
          <w:lang w:eastAsia="ru-RU"/>
        </w:rPr>
        <w:t xml:space="preserve"> Конституционного Суда РФ </w:t>
      </w:r>
    </w:p>
    <w:p w:rsidR="00FB209C" w:rsidRPr="00FB209C" w:rsidRDefault="00FB209C" w:rsidP="00FB209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от 10.11.2022 N 49-П)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Глава 1. ОБЩИЕ ПОЛОЖЕНИЯ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 Адвокатская деятельность</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1"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Адвокатская деятельность не является предпринимательской.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Не является адвокатской деятельностью юридическая помощь, оказываемая: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участниками и работниками организаций, оказывающих юридические услуги, а также индивидуальными предпринимателями;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2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2. Адвокат</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lastRenderedPageBreak/>
        <w:t xml:space="preserve">О выявлении конституционно-правового смысла абз. 1 п. 1 ст. 2 см. </w:t>
      </w:r>
      <w:hyperlink r:id="rId21" w:history="1">
        <w:r w:rsidRPr="00FB209C">
          <w:rPr>
            <w:rFonts w:ascii="Times New Roman" w:eastAsia="Times New Roman" w:hAnsi="Times New Roman" w:cs="Times New Roman"/>
            <w:color w:val="0000FF"/>
            <w:sz w:val="24"/>
            <w:szCs w:val="24"/>
            <w:u w:val="single"/>
            <w:lang w:eastAsia="ru-RU"/>
          </w:rPr>
          <w:t>Постановление</w:t>
        </w:r>
      </w:hyperlink>
      <w:r w:rsidRPr="00FB209C">
        <w:rPr>
          <w:rFonts w:ascii="Times New Roman" w:eastAsia="Times New Roman" w:hAnsi="Times New Roman" w:cs="Times New Roman"/>
          <w:color w:val="392C69"/>
          <w:sz w:val="24"/>
          <w:szCs w:val="24"/>
          <w:lang w:eastAsia="ru-RU"/>
        </w:rPr>
        <w:t xml:space="preserve"> КС РФ от 18.07.2019 N 29-П.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Адвокатом является лицо, получившее в установленном настоящим Федеральным законом </w:t>
      </w:r>
      <w:hyperlink w:anchor="p151"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2" w:history="1">
        <w:r w:rsidRPr="00FB209C">
          <w:rPr>
            <w:rFonts w:ascii="Times New Roman" w:eastAsia="Times New Roman" w:hAnsi="Times New Roman" w:cs="Times New Roman"/>
            <w:color w:val="0000FF"/>
            <w:sz w:val="24"/>
            <w:szCs w:val="24"/>
            <w:u w:val="single"/>
            <w:lang w:eastAsia="ru-RU"/>
          </w:rPr>
          <w:t>занимать</w:t>
        </w:r>
      </w:hyperlink>
      <w:r w:rsidRPr="00FB209C">
        <w:rPr>
          <w:rFonts w:ascii="Times New Roman" w:eastAsia="Times New Roman"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1 в ред. Федерального </w:t>
      </w:r>
      <w:hyperlink r:id="rId2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Оказывая юридическую помощь, адвокат: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дает консультации и справки по правовым вопросам как в устной, так и в письменной форме;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составляет заявления, жалобы, ходатайства и другие документы правового характера;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представляет интересы доверителя в </w:t>
      </w:r>
      <w:hyperlink r:id="rId24" w:history="1">
        <w:r w:rsidRPr="00FB209C">
          <w:rPr>
            <w:rFonts w:ascii="Times New Roman" w:eastAsia="Times New Roman" w:hAnsi="Times New Roman" w:cs="Times New Roman"/>
            <w:color w:val="0000FF"/>
            <w:sz w:val="24"/>
            <w:szCs w:val="24"/>
            <w:u w:val="single"/>
            <w:lang w:eastAsia="ru-RU"/>
          </w:rPr>
          <w:t>конституционном судопроизводстве</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участвует в качестве представителя доверителя в гражданском и административном судопроизводстве;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w:t>
      </w:r>
      <w:hyperlink r:id="rId25" w:history="1">
        <w:r w:rsidRPr="00FB209C">
          <w:rPr>
            <w:rFonts w:ascii="Times New Roman" w:eastAsia="Times New Roman" w:hAnsi="Times New Roman" w:cs="Times New Roman"/>
            <w:color w:val="0000FF"/>
            <w:sz w:val="24"/>
            <w:szCs w:val="24"/>
            <w:u w:val="single"/>
            <w:lang w:eastAsia="ru-RU"/>
          </w:rPr>
          <w:t>участвует</w:t>
        </w:r>
      </w:hyperlink>
      <w:r w:rsidRPr="00FB209C">
        <w:rPr>
          <w:rFonts w:ascii="Times New Roman" w:eastAsia="Times New Roman" w:hAnsi="Times New Roman" w:cs="Times New Roman"/>
          <w:sz w:val="24"/>
          <w:szCs w:val="24"/>
          <w:lang w:eastAsia="ru-RU"/>
        </w:rPr>
        <w:t xml:space="preserve"> в качестве представителя или защитника доверителя в </w:t>
      </w:r>
      <w:hyperlink r:id="rId26" w:history="1">
        <w:r w:rsidRPr="00FB209C">
          <w:rPr>
            <w:rFonts w:ascii="Times New Roman" w:eastAsia="Times New Roman" w:hAnsi="Times New Roman" w:cs="Times New Roman"/>
            <w:color w:val="0000FF"/>
            <w:sz w:val="24"/>
            <w:szCs w:val="24"/>
            <w:u w:val="single"/>
            <w:lang w:eastAsia="ru-RU"/>
          </w:rPr>
          <w:t>уголовном</w:t>
        </w:r>
      </w:hyperlink>
      <w:r w:rsidRPr="00FB209C">
        <w:rPr>
          <w:rFonts w:ascii="Times New Roman" w:eastAsia="Times New Roman" w:hAnsi="Times New Roman" w:cs="Times New Roman"/>
          <w:sz w:val="24"/>
          <w:szCs w:val="24"/>
          <w:lang w:eastAsia="ru-RU"/>
        </w:rPr>
        <w:t xml:space="preserve"> судопроизводстве и производстве по делам об </w:t>
      </w:r>
      <w:hyperlink r:id="rId27" w:history="1">
        <w:r w:rsidRPr="00FB209C">
          <w:rPr>
            <w:rFonts w:ascii="Times New Roman" w:eastAsia="Times New Roman" w:hAnsi="Times New Roman" w:cs="Times New Roman"/>
            <w:color w:val="0000FF"/>
            <w:sz w:val="24"/>
            <w:szCs w:val="24"/>
            <w:u w:val="single"/>
            <w:lang w:eastAsia="ru-RU"/>
          </w:rPr>
          <w:t>административных правонарушениях</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участвует в качестве представителя доверителя в разбирательстве дел в третейском </w:t>
      </w:r>
      <w:hyperlink r:id="rId28" w:history="1">
        <w:r w:rsidRPr="00FB209C">
          <w:rPr>
            <w:rFonts w:ascii="Times New Roman" w:eastAsia="Times New Roman" w:hAnsi="Times New Roman" w:cs="Times New Roman"/>
            <w:color w:val="0000FF"/>
            <w:sz w:val="24"/>
            <w:szCs w:val="24"/>
            <w:u w:val="single"/>
            <w:lang w:eastAsia="ru-RU"/>
          </w:rPr>
          <w:t>суде</w:t>
        </w:r>
      </w:hyperlink>
      <w:r w:rsidRPr="00FB209C">
        <w:rPr>
          <w:rFonts w:ascii="Times New Roman" w:eastAsia="Times New Roman" w:hAnsi="Times New Roman" w:cs="Times New Roman"/>
          <w:sz w:val="24"/>
          <w:szCs w:val="24"/>
          <w:lang w:eastAsia="ru-RU"/>
        </w:rPr>
        <w:t xml:space="preserve">, международном коммерческом </w:t>
      </w:r>
      <w:hyperlink r:id="rId29" w:history="1">
        <w:r w:rsidRPr="00FB209C">
          <w:rPr>
            <w:rFonts w:ascii="Times New Roman" w:eastAsia="Times New Roman" w:hAnsi="Times New Roman" w:cs="Times New Roman"/>
            <w:color w:val="0000FF"/>
            <w:sz w:val="24"/>
            <w:szCs w:val="24"/>
            <w:u w:val="single"/>
            <w:lang w:eastAsia="ru-RU"/>
          </w:rPr>
          <w:t>арбитраже</w:t>
        </w:r>
      </w:hyperlink>
      <w:r w:rsidRPr="00FB209C">
        <w:rPr>
          <w:rFonts w:ascii="Times New Roman" w:eastAsia="Times New Roman" w:hAnsi="Times New Roman" w:cs="Times New Roman"/>
          <w:sz w:val="24"/>
          <w:szCs w:val="24"/>
          <w:lang w:eastAsia="ru-RU"/>
        </w:rPr>
        <w:t xml:space="preserve"> (суде) и иных органах разрешения конфликтов;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представляет интересы доверителя в органах государственной власти, органах местного самоуправления, общественных объединениях и иных организациях;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участвует в качестве представителя доверителя в исполнительном </w:t>
      </w:r>
      <w:hyperlink r:id="rId30" w:history="1">
        <w:r w:rsidRPr="00FB209C">
          <w:rPr>
            <w:rFonts w:ascii="Times New Roman" w:eastAsia="Times New Roman" w:hAnsi="Times New Roman" w:cs="Times New Roman"/>
            <w:color w:val="0000FF"/>
            <w:sz w:val="24"/>
            <w:szCs w:val="24"/>
            <w:u w:val="single"/>
            <w:lang w:eastAsia="ru-RU"/>
          </w:rPr>
          <w:t>производстве</w:t>
        </w:r>
      </w:hyperlink>
      <w:r w:rsidRPr="00FB209C">
        <w:rPr>
          <w:rFonts w:ascii="Times New Roman" w:eastAsia="Times New Roman" w:hAnsi="Times New Roman" w:cs="Times New Roman"/>
          <w:sz w:val="24"/>
          <w:szCs w:val="24"/>
          <w:lang w:eastAsia="ru-RU"/>
        </w:rPr>
        <w:t xml:space="preserve">, а также при исполнении </w:t>
      </w:r>
      <w:hyperlink r:id="rId31" w:history="1">
        <w:r w:rsidRPr="00FB209C">
          <w:rPr>
            <w:rFonts w:ascii="Times New Roman" w:eastAsia="Times New Roman" w:hAnsi="Times New Roman" w:cs="Times New Roman"/>
            <w:color w:val="0000FF"/>
            <w:sz w:val="24"/>
            <w:szCs w:val="24"/>
            <w:u w:val="single"/>
            <w:lang w:eastAsia="ru-RU"/>
          </w:rPr>
          <w:t>уголовного</w:t>
        </w:r>
      </w:hyperlink>
      <w:r w:rsidRPr="00FB209C">
        <w:rPr>
          <w:rFonts w:ascii="Times New Roman" w:eastAsia="Times New Roman" w:hAnsi="Times New Roman" w:cs="Times New Roman"/>
          <w:sz w:val="24"/>
          <w:szCs w:val="24"/>
          <w:lang w:eastAsia="ru-RU"/>
        </w:rPr>
        <w:t xml:space="preserve"> наказания;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выступает в качестве представителя доверителя в </w:t>
      </w:r>
      <w:hyperlink r:id="rId32" w:history="1">
        <w:r w:rsidRPr="00FB209C">
          <w:rPr>
            <w:rFonts w:ascii="Times New Roman" w:eastAsia="Times New Roman" w:hAnsi="Times New Roman" w:cs="Times New Roman"/>
            <w:color w:val="0000FF"/>
            <w:sz w:val="24"/>
            <w:szCs w:val="24"/>
            <w:u w:val="single"/>
            <w:lang w:eastAsia="ru-RU"/>
          </w:rPr>
          <w:t>налоговых правоотношениях</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Адвокат вправе оказывать иную юридическую помощь, не запрещенную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3" w:history="1">
        <w:r w:rsidRPr="00FB209C">
          <w:rPr>
            <w:rFonts w:ascii="Times New Roman" w:eastAsia="Times New Roman" w:hAnsi="Times New Roman" w:cs="Times New Roman"/>
            <w:color w:val="0000FF"/>
            <w:sz w:val="24"/>
            <w:szCs w:val="24"/>
            <w:u w:val="single"/>
            <w:lang w:eastAsia="ru-RU"/>
          </w:rPr>
          <w:t>тайной</w:t>
        </w:r>
      </w:hyperlink>
      <w:r w:rsidRPr="00FB209C">
        <w:rPr>
          <w:rFonts w:ascii="Times New Roman" w:eastAsia="Times New Roman" w:hAnsi="Times New Roman" w:cs="Times New Roman"/>
          <w:sz w:val="24"/>
          <w:szCs w:val="24"/>
          <w:lang w:eastAsia="ru-RU"/>
        </w:rPr>
        <w:t xml:space="preserve">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4" w:history="1">
        <w:r w:rsidRPr="00FB209C">
          <w:rPr>
            <w:rFonts w:ascii="Times New Roman" w:eastAsia="Times New Roman" w:hAnsi="Times New Roman" w:cs="Times New Roman"/>
            <w:color w:val="0000FF"/>
            <w:sz w:val="24"/>
            <w:szCs w:val="24"/>
            <w:u w:val="single"/>
            <w:lang w:eastAsia="ru-RU"/>
          </w:rPr>
          <w:t>порядок</w:t>
        </w:r>
      </w:hyperlink>
      <w:r w:rsidRPr="00FB209C">
        <w:rPr>
          <w:rFonts w:ascii="Times New Roman" w:eastAsia="Times New Roman" w:hAnsi="Times New Roman" w:cs="Times New Roman"/>
          <w:sz w:val="24"/>
          <w:szCs w:val="24"/>
          <w:lang w:eastAsia="ru-RU"/>
        </w:rPr>
        <w:t xml:space="preserve"> ведения которого определяется уполномоченным федеральным органом исполнительной власти.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3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23.07.2008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 Адвокатура и государство</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Адвокатура действует на основе принципов законности, независимости, самоуправления, корпоративности, а также принципа равноправия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Каждому адвокату гарантируется социальное обеспечение, предусмотренное для граждан </w:t>
      </w:r>
      <w:hyperlink r:id="rId36" w:history="1">
        <w:r w:rsidRPr="00FB209C">
          <w:rPr>
            <w:rFonts w:ascii="Times New Roman" w:eastAsia="Times New Roman" w:hAnsi="Times New Roman" w:cs="Times New Roman"/>
            <w:color w:val="0000FF"/>
            <w:sz w:val="24"/>
            <w:szCs w:val="24"/>
            <w:u w:val="single"/>
            <w:lang w:eastAsia="ru-RU"/>
          </w:rPr>
          <w:t>Конституцией</w:t>
        </w:r>
      </w:hyperlink>
      <w:r w:rsidRPr="00FB209C">
        <w:rPr>
          <w:rFonts w:ascii="Times New Roman" w:eastAsia="Times New Roman" w:hAnsi="Times New Roman" w:cs="Times New Roman"/>
          <w:sz w:val="24"/>
          <w:szCs w:val="24"/>
          <w:lang w:eastAsia="ru-RU"/>
        </w:rPr>
        <w:t xml:space="preserve">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4. Законодательство об адвокатской деятельности и адвокатуре</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Законодательство об адвокатской деятельности и адвокатуре основывается на </w:t>
      </w:r>
      <w:hyperlink r:id="rId37" w:history="1">
        <w:r w:rsidRPr="00FB209C">
          <w:rPr>
            <w:rFonts w:ascii="Times New Roman" w:eastAsia="Times New Roman" w:hAnsi="Times New Roman" w:cs="Times New Roman"/>
            <w:color w:val="0000FF"/>
            <w:sz w:val="24"/>
            <w:szCs w:val="24"/>
            <w:u w:val="single"/>
            <w:lang w:eastAsia="ru-RU"/>
          </w:rPr>
          <w:t>Конституции</w:t>
        </w:r>
      </w:hyperlink>
      <w:r w:rsidRPr="00FB209C">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3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Принятый в </w:t>
      </w:r>
      <w:hyperlink w:anchor="p676"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предусмотренном настоящим Федеральным законом, </w:t>
      </w:r>
      <w:hyperlink r:id="rId39" w:history="1">
        <w:r w:rsidRPr="00FB209C">
          <w:rPr>
            <w:rFonts w:ascii="Times New Roman" w:eastAsia="Times New Roman" w:hAnsi="Times New Roman" w:cs="Times New Roman"/>
            <w:color w:val="0000FF"/>
            <w:sz w:val="24"/>
            <w:szCs w:val="24"/>
            <w:u w:val="single"/>
            <w:lang w:eastAsia="ru-RU"/>
          </w:rPr>
          <w:t>кодекс</w:t>
        </w:r>
      </w:hyperlink>
      <w:r w:rsidRPr="00FB209C">
        <w:rPr>
          <w:rFonts w:ascii="Times New Roman" w:eastAsia="Times New Roman" w:hAnsi="Times New Roman" w:cs="Times New Roman"/>
          <w:sz w:val="24"/>
          <w:szCs w:val="24"/>
          <w:lang w:eastAsia="ru-RU"/>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2 введен Федеральным </w:t>
      </w:r>
      <w:hyperlink r:id="rId40"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5. Использование терминов, применяемых в настоящем Федеральном законе</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4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w:t>
      </w:r>
      <w:r w:rsidRPr="00FB209C">
        <w:rPr>
          <w:rFonts w:ascii="Times New Roman" w:eastAsia="Times New Roman" w:hAnsi="Times New Roman" w:cs="Times New Roman"/>
          <w:sz w:val="24"/>
          <w:szCs w:val="24"/>
          <w:lang w:eastAsia="ru-RU"/>
        </w:rPr>
        <w:lastRenderedPageBreak/>
        <w:t xml:space="preserve">включающих в себя эти термины, допускается только адвокатами и созданными в </w:t>
      </w:r>
      <w:hyperlink w:anchor="p320"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настоящим Федеральным законом, организациями.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Глава 2. ПРАВА И ОБЯЗАННОСТИ АДВОКАТА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6. Полномочия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2" w:history="1">
        <w:r w:rsidRPr="00FB209C">
          <w:rPr>
            <w:rFonts w:ascii="Times New Roman" w:eastAsia="Times New Roman" w:hAnsi="Times New Roman" w:cs="Times New Roman"/>
            <w:color w:val="0000FF"/>
            <w:sz w:val="24"/>
            <w:szCs w:val="24"/>
            <w:u w:val="single"/>
            <w:lang w:eastAsia="ru-RU"/>
          </w:rPr>
          <w:t>Форма</w:t>
        </w:r>
      </w:hyperlink>
      <w:r w:rsidRPr="00FB209C">
        <w:rPr>
          <w:rFonts w:ascii="Times New Roman" w:eastAsia="Times New Roman" w:hAnsi="Times New Roman" w:cs="Times New Roman"/>
          <w:sz w:val="24"/>
          <w:szCs w:val="24"/>
          <w:lang w:eastAsia="ru-RU"/>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Адвокат вправе: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2" w:history="1">
        <w:r w:rsidRPr="00FB209C">
          <w:rPr>
            <w:rFonts w:ascii="Times New Roman" w:eastAsia="Times New Roman" w:hAnsi="Times New Roman" w:cs="Times New Roman"/>
            <w:color w:val="0000FF"/>
            <w:sz w:val="24"/>
            <w:szCs w:val="24"/>
            <w:u w:val="single"/>
            <w:lang w:eastAsia="ru-RU"/>
          </w:rPr>
          <w:t>статьей 6.1</w:t>
        </w:r>
      </w:hyperlink>
      <w:r w:rsidRPr="00FB209C">
        <w:rPr>
          <w:rFonts w:ascii="Times New Roman" w:eastAsia="Times New Roman" w:hAnsi="Times New Roman" w:cs="Times New Roman"/>
          <w:sz w:val="24"/>
          <w:szCs w:val="24"/>
          <w:lang w:eastAsia="ru-RU"/>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 в ред. Федерального </w:t>
      </w:r>
      <w:hyperlink r:id="rId4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опрашивать с их согласия лиц, предположительно владеющих информацией, относящейся к делу, по которому адвокат оказывает юридическую помощь;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привлекать на договорной основе специалистов для разъяснения вопросов, связанных с оказанием юридической помощи;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4" w:history="1">
        <w:r w:rsidRPr="00FB209C">
          <w:rPr>
            <w:rFonts w:ascii="Times New Roman" w:eastAsia="Times New Roman" w:hAnsi="Times New Roman" w:cs="Times New Roman"/>
            <w:color w:val="0000FF"/>
            <w:sz w:val="24"/>
            <w:szCs w:val="24"/>
            <w:u w:val="single"/>
            <w:lang w:eastAsia="ru-RU"/>
          </w:rPr>
          <w:t>тайну</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совершать иные действия, не противоречащие законодательству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Адвокат не вправе: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принимать от лица, обратившегося к нему за оказанием юридической помощи, поручение в случае, если оно имеет заведомо незаконный характер;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принимать от лица, обратившегося к нему за оказанием юридической помощи, поручение в случаях, если он: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имеет самостоятельный интерес по предмету соглашения с доверителем, отличный от интереса данного лица;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оказывает юридическую помощь доверителю, интересы которого противоречат интересам данного лица;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занимать по делу позицию вопреки воле доверителя, за исключением </w:t>
      </w:r>
      <w:hyperlink r:id="rId45" w:history="1">
        <w:r w:rsidRPr="00FB209C">
          <w:rPr>
            <w:rFonts w:ascii="Times New Roman" w:eastAsia="Times New Roman" w:hAnsi="Times New Roman" w:cs="Times New Roman"/>
            <w:color w:val="0000FF"/>
            <w:sz w:val="24"/>
            <w:szCs w:val="24"/>
            <w:u w:val="single"/>
            <w:lang w:eastAsia="ru-RU"/>
          </w:rPr>
          <w:t>случаев</w:t>
        </w:r>
      </w:hyperlink>
      <w:r w:rsidRPr="00FB209C">
        <w:rPr>
          <w:rFonts w:ascii="Times New Roman" w:eastAsia="Times New Roman" w:hAnsi="Times New Roman" w:cs="Times New Roman"/>
          <w:sz w:val="24"/>
          <w:szCs w:val="24"/>
          <w:lang w:eastAsia="ru-RU"/>
        </w:rPr>
        <w:t xml:space="preserve">, когда адвокат убежден в наличии самооговора доверителя;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делать публичные заявления о доказанности вины доверителя, если тот ее отрицает;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разглашать сведения, сообщенные ему доверителем в связи с оказанием последнему юридической помощи, без согласия доверителя;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отказаться от принятой на себя защиты.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Негласное </w:t>
      </w:r>
      <w:hyperlink r:id="rId46" w:history="1">
        <w:r w:rsidRPr="00FB209C">
          <w:rPr>
            <w:rFonts w:ascii="Times New Roman" w:eastAsia="Times New Roman" w:hAnsi="Times New Roman" w:cs="Times New Roman"/>
            <w:color w:val="0000FF"/>
            <w:sz w:val="24"/>
            <w:szCs w:val="24"/>
            <w:u w:val="single"/>
            <w:lang w:eastAsia="ru-RU"/>
          </w:rPr>
          <w:t>сотрудничество</w:t>
        </w:r>
      </w:hyperlink>
      <w:r w:rsidRPr="00FB209C">
        <w:rPr>
          <w:rFonts w:ascii="Times New Roman" w:eastAsia="Times New Roman" w:hAnsi="Times New Roman" w:cs="Times New Roman"/>
          <w:sz w:val="24"/>
          <w:szCs w:val="24"/>
          <w:lang w:eastAsia="ru-RU"/>
        </w:rPr>
        <w:t xml:space="preserve"> адвоката с органами, осуществляющими оперативно-розыскную деятельность, запрещается.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0" w:name="p112"/>
      <w:bookmarkEnd w:id="0"/>
      <w:r w:rsidRPr="00FB209C">
        <w:rPr>
          <w:rFonts w:ascii="Arial" w:eastAsia="Times New Roman" w:hAnsi="Arial" w:cs="Arial"/>
          <w:b/>
          <w:bCs/>
          <w:sz w:val="24"/>
          <w:szCs w:val="24"/>
          <w:lang w:eastAsia="ru-RU"/>
        </w:rPr>
        <w:t>Статья 6.1. Адвокатский запрос</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(введена Федеральным </w:t>
      </w:r>
      <w:hyperlink r:id="rId4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Требования к </w:t>
      </w:r>
      <w:hyperlink r:id="rId48" w:history="1">
        <w:r w:rsidRPr="00FB209C">
          <w:rPr>
            <w:rFonts w:ascii="Times New Roman" w:eastAsia="Times New Roman" w:hAnsi="Times New Roman" w:cs="Times New Roman"/>
            <w:color w:val="0000FF"/>
            <w:sz w:val="24"/>
            <w:szCs w:val="24"/>
            <w:u w:val="single"/>
            <w:lang w:eastAsia="ru-RU"/>
          </w:rPr>
          <w:t>форме</w:t>
        </w:r>
      </w:hyperlink>
      <w:r w:rsidRPr="00FB209C">
        <w:rPr>
          <w:rFonts w:ascii="Times New Roman" w:eastAsia="Times New Roman" w:hAnsi="Times New Roman" w:cs="Times New Roman"/>
          <w:sz w:val="24"/>
          <w:szCs w:val="24"/>
          <w:lang w:eastAsia="ru-RU"/>
        </w:rPr>
        <w:t xml:space="preserve">, порядку </w:t>
      </w:r>
      <w:hyperlink r:id="rId49" w:history="1">
        <w:r w:rsidRPr="00FB209C">
          <w:rPr>
            <w:rFonts w:ascii="Times New Roman" w:eastAsia="Times New Roman" w:hAnsi="Times New Roman" w:cs="Times New Roman"/>
            <w:color w:val="0000FF"/>
            <w:sz w:val="24"/>
            <w:szCs w:val="24"/>
            <w:u w:val="single"/>
            <w:lang w:eastAsia="ru-RU"/>
          </w:rPr>
          <w:t>оформления</w:t>
        </w:r>
      </w:hyperlink>
      <w:r w:rsidRPr="00FB209C">
        <w:rPr>
          <w:rFonts w:ascii="Times New Roman" w:eastAsia="Times New Roman" w:hAnsi="Times New Roman" w:cs="Times New Roman"/>
          <w:sz w:val="24"/>
          <w:szCs w:val="24"/>
          <w:lang w:eastAsia="ru-RU"/>
        </w:rPr>
        <w:t xml:space="preserve"> и </w:t>
      </w:r>
      <w:hyperlink r:id="rId50" w:history="1">
        <w:r w:rsidRPr="00FB209C">
          <w:rPr>
            <w:rFonts w:ascii="Times New Roman" w:eastAsia="Times New Roman" w:hAnsi="Times New Roman" w:cs="Times New Roman"/>
            <w:color w:val="0000FF"/>
            <w:sz w:val="24"/>
            <w:szCs w:val="24"/>
            <w:u w:val="single"/>
            <w:lang w:eastAsia="ru-RU"/>
          </w:rPr>
          <w:t>направления</w:t>
        </w:r>
      </w:hyperlink>
      <w:r w:rsidRPr="00FB209C">
        <w:rPr>
          <w:rFonts w:ascii="Times New Roman" w:eastAsia="Times New Roman" w:hAnsi="Times New Roman" w:cs="Times New Roman"/>
          <w:sz w:val="24"/>
          <w:szCs w:val="24"/>
          <w:lang w:eastAsia="ru-RU"/>
        </w:rPr>
        <w:t xml:space="preserve"> адвокатского запроса определяются федеральным органом юстиции по согласованию с заинтересованными органами государственной власти.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В предоставлении адвокату запрошенных сведений может быть отказано в случае, если: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субъект, получивший адвокатский запрос, не располагает запрошенными сведениями;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нарушены требования к форме, порядку оформления и направления адвокатского запроса, определенные в установленном порядке;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запрошенные сведения отнесены законом к информации с ограниченным доступом.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51"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В случаях, если </w:t>
      </w:r>
      <w:hyperlink r:id="rId52"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7. Обязанности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 обязан: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исполнять требования </w:t>
      </w:r>
      <w:hyperlink r:id="rId5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sz w:val="24"/>
          <w:szCs w:val="24"/>
          <w:lang w:eastAsia="ru-RU"/>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20.12.2004 </w:t>
      </w:r>
      <w:hyperlink r:id="rId54" w:history="1">
        <w:r w:rsidRPr="00FB209C">
          <w:rPr>
            <w:rFonts w:ascii="Times New Roman" w:eastAsia="Times New Roman" w:hAnsi="Times New Roman" w:cs="Times New Roman"/>
            <w:color w:val="0000FF"/>
            <w:sz w:val="24"/>
            <w:szCs w:val="24"/>
            <w:u w:val="single"/>
            <w:lang w:eastAsia="ru-RU"/>
          </w:rPr>
          <w:t>N 163-ФЗ</w:t>
        </w:r>
      </w:hyperlink>
      <w:r w:rsidRPr="00FB209C">
        <w:rPr>
          <w:rFonts w:ascii="Times New Roman" w:eastAsia="Times New Roman" w:hAnsi="Times New Roman" w:cs="Times New Roman"/>
          <w:color w:val="000000"/>
          <w:sz w:val="24"/>
          <w:szCs w:val="24"/>
          <w:lang w:eastAsia="ru-RU"/>
        </w:rPr>
        <w:t xml:space="preserve">, от 24.07.2007 </w:t>
      </w:r>
      <w:hyperlink r:id="rId55" w:history="1">
        <w:r w:rsidRPr="00FB209C">
          <w:rPr>
            <w:rFonts w:ascii="Times New Roman" w:eastAsia="Times New Roman" w:hAnsi="Times New Roman" w:cs="Times New Roman"/>
            <w:color w:val="0000FF"/>
            <w:sz w:val="24"/>
            <w:szCs w:val="24"/>
            <w:u w:val="single"/>
            <w:lang w:eastAsia="ru-RU"/>
          </w:rPr>
          <w:t>N 214-ФЗ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3 в ред. Федерального </w:t>
      </w:r>
      <w:hyperlink r:id="rId5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соблюдать </w:t>
      </w:r>
      <w:hyperlink r:id="rId57" w:history="1">
        <w:r w:rsidRPr="00FB209C">
          <w:rPr>
            <w:rFonts w:ascii="Times New Roman" w:eastAsia="Times New Roman" w:hAnsi="Times New Roman" w:cs="Times New Roman"/>
            <w:color w:val="0000FF"/>
            <w:sz w:val="24"/>
            <w:szCs w:val="24"/>
            <w:u w:val="single"/>
            <w:lang w:eastAsia="ru-RU"/>
          </w:rPr>
          <w:t>кодекс</w:t>
        </w:r>
      </w:hyperlink>
      <w:r w:rsidRPr="00FB209C">
        <w:rPr>
          <w:rFonts w:ascii="Times New Roman" w:eastAsia="Times New Roman" w:hAnsi="Times New Roman" w:cs="Times New Roman"/>
          <w:sz w:val="24"/>
          <w:szCs w:val="24"/>
          <w:lang w:eastAsia="ru-RU"/>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4 в ред. Федерального </w:t>
      </w:r>
      <w:hyperlink r:id="rId5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ежемесячно отчислять средства на </w:t>
      </w:r>
      <w:hyperlink r:id="rId59" w:history="1">
        <w:r w:rsidRPr="00FB209C">
          <w:rPr>
            <w:rFonts w:ascii="Times New Roman" w:eastAsia="Times New Roman" w:hAnsi="Times New Roman" w:cs="Times New Roman"/>
            <w:color w:val="0000FF"/>
            <w:sz w:val="24"/>
            <w:szCs w:val="24"/>
            <w:u w:val="single"/>
            <w:lang w:eastAsia="ru-RU"/>
          </w:rPr>
          <w:t>общие нужды</w:t>
        </w:r>
      </w:hyperlink>
      <w:r w:rsidRPr="00FB209C">
        <w:rPr>
          <w:rFonts w:ascii="Times New Roman" w:eastAsia="Times New Roman" w:hAnsi="Times New Roman" w:cs="Times New Roman"/>
          <w:sz w:val="24"/>
          <w:szCs w:val="24"/>
          <w:lang w:eastAsia="ru-RU"/>
        </w:rP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20.12.2004 </w:t>
      </w:r>
      <w:hyperlink r:id="rId60" w:history="1">
        <w:r w:rsidRPr="00FB209C">
          <w:rPr>
            <w:rFonts w:ascii="Times New Roman" w:eastAsia="Times New Roman" w:hAnsi="Times New Roman" w:cs="Times New Roman"/>
            <w:color w:val="0000FF"/>
            <w:sz w:val="24"/>
            <w:szCs w:val="24"/>
            <w:u w:val="single"/>
            <w:lang w:eastAsia="ru-RU"/>
          </w:rPr>
          <w:t>N 163-ФЗ</w:t>
        </w:r>
      </w:hyperlink>
      <w:r w:rsidRPr="00FB209C">
        <w:rPr>
          <w:rFonts w:ascii="Times New Roman" w:eastAsia="Times New Roman" w:hAnsi="Times New Roman" w:cs="Times New Roman"/>
          <w:color w:val="000000"/>
          <w:sz w:val="24"/>
          <w:szCs w:val="24"/>
          <w:lang w:eastAsia="ru-RU"/>
        </w:rPr>
        <w:t xml:space="preserve">, от 02.06.2016 </w:t>
      </w:r>
      <w:hyperlink r:id="rId61"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2" w:history="1">
        <w:r w:rsidRPr="00FB209C">
          <w:rPr>
            <w:rFonts w:ascii="Times New Roman" w:eastAsia="Times New Roman" w:hAnsi="Times New Roman" w:cs="Times New Roman"/>
            <w:color w:val="0000FF"/>
            <w:sz w:val="24"/>
            <w:szCs w:val="24"/>
            <w:u w:val="single"/>
            <w:lang w:eastAsia="ru-RU"/>
          </w:rPr>
          <w:t>N 320-ФЗ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 w:name="p139"/>
      <w:bookmarkEnd w:id="1"/>
      <w:r w:rsidRPr="00FB209C">
        <w:rPr>
          <w:rFonts w:ascii="Times New Roman" w:eastAsia="Times New Roman" w:hAnsi="Times New Roman" w:cs="Times New Roman"/>
          <w:sz w:val="24"/>
          <w:szCs w:val="24"/>
          <w:lang w:eastAsia="ru-RU"/>
        </w:rPr>
        <w:t xml:space="preserve">6) осуществлять страхование риска своей профессиональной имущественной ответственности.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 w:name="p142"/>
      <w:bookmarkEnd w:id="2"/>
      <w:r w:rsidRPr="00FB209C">
        <w:rPr>
          <w:rFonts w:ascii="Arial" w:eastAsia="Times New Roman" w:hAnsi="Arial" w:cs="Arial"/>
          <w:b/>
          <w:bCs/>
          <w:sz w:val="24"/>
          <w:szCs w:val="24"/>
          <w:lang w:eastAsia="ru-RU"/>
        </w:rPr>
        <w:t>Статья 8. Адвокатская тайна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Адвокатской тайной являются любые сведения, связанные с оказанием адвокатом юридической помощи своему доверителю.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3" w:history="1">
        <w:r w:rsidRPr="00FB209C">
          <w:rPr>
            <w:rFonts w:ascii="Times New Roman" w:eastAsia="Times New Roman" w:hAnsi="Times New Roman" w:cs="Times New Roman"/>
            <w:color w:val="0000FF"/>
            <w:sz w:val="24"/>
            <w:szCs w:val="24"/>
            <w:u w:val="single"/>
            <w:lang w:eastAsia="ru-RU"/>
          </w:rPr>
          <w:t>производство</w:t>
        </w:r>
      </w:hyperlink>
      <w:r w:rsidRPr="00FB209C">
        <w:rPr>
          <w:rFonts w:ascii="Times New Roman" w:eastAsia="Times New Roman" w:hAnsi="Times New Roman" w:cs="Times New Roman"/>
          <w:sz w:val="24"/>
          <w:szCs w:val="24"/>
          <w:lang w:eastAsia="ru-RU"/>
        </w:rPr>
        <w:t xml:space="preserve"> адвоката по делам его доверителей. Указанные ограничения не распространяются на орудия преступления, а </w:t>
      </w:r>
      <w:r w:rsidRPr="00FB209C">
        <w:rPr>
          <w:rFonts w:ascii="Times New Roman" w:eastAsia="Times New Roman" w:hAnsi="Times New Roman" w:cs="Times New Roman"/>
          <w:sz w:val="24"/>
          <w:szCs w:val="24"/>
          <w:lang w:eastAsia="ru-RU"/>
        </w:rPr>
        <w:lastRenderedPageBreak/>
        <w:t xml:space="preserve">также на предметы, которые запрещены к обращению или оборот которых ограничен в соответствии с </w:t>
      </w:r>
      <w:hyperlink r:id="rId64"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Глава 3. СТАТУС АДВОКАТА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 w:name="p151"/>
      <w:bookmarkEnd w:id="3"/>
      <w:r w:rsidRPr="00FB209C">
        <w:rPr>
          <w:rFonts w:ascii="Arial" w:eastAsia="Times New Roman" w:hAnsi="Arial" w:cs="Arial"/>
          <w:b/>
          <w:bCs/>
          <w:sz w:val="24"/>
          <w:szCs w:val="24"/>
          <w:lang w:eastAsia="ru-RU"/>
        </w:rPr>
        <w:t>Статья 9. Приобретение статуса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 w:name="p153"/>
      <w:bookmarkEnd w:id="4"/>
      <w:r w:rsidRPr="00FB209C">
        <w:rPr>
          <w:rFonts w:ascii="Times New Roman" w:eastAsia="Times New Roman" w:hAnsi="Times New Roman" w:cs="Times New Roman"/>
          <w:sz w:val="24"/>
          <w:szCs w:val="24"/>
          <w:lang w:eastAsia="ru-RU"/>
        </w:rPr>
        <w:t xml:space="preserve">1. Статус адвоката в Российской Федерации вправе приобрести лицо, которое </w:t>
      </w:r>
      <w:hyperlink r:id="rId65" w:history="1">
        <w:r w:rsidRPr="00FB209C">
          <w:rPr>
            <w:rFonts w:ascii="Times New Roman" w:eastAsia="Times New Roman" w:hAnsi="Times New Roman" w:cs="Times New Roman"/>
            <w:color w:val="0000FF"/>
            <w:sz w:val="24"/>
            <w:szCs w:val="24"/>
            <w:u w:val="single"/>
            <w:lang w:eastAsia="ru-RU"/>
          </w:rPr>
          <w:t>имеет</w:t>
        </w:r>
      </w:hyperlink>
      <w:r w:rsidRPr="00FB209C">
        <w:rPr>
          <w:rFonts w:ascii="Times New Roman" w:eastAsia="Times New Roman" w:hAnsi="Times New Roman" w:cs="Times New Roman"/>
          <w:sz w:val="24"/>
          <w:szCs w:val="24"/>
          <w:lang w:eastAsia="ru-RU"/>
        </w:rP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4"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6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02.07.2013 N 185-ФЗ)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6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в ред. Федерального </w:t>
      </w:r>
      <w:hyperlink r:id="rId6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02.07.2013 N 185-ФЗ)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 w:name="p157"/>
      <w:bookmarkEnd w:id="5"/>
      <w:r w:rsidRPr="00FB209C">
        <w:rPr>
          <w:rFonts w:ascii="Times New Roman" w:eastAsia="Times New Roman" w:hAnsi="Times New Roman" w:cs="Times New Roman"/>
          <w:sz w:val="24"/>
          <w:szCs w:val="24"/>
          <w:lang w:eastAsia="ru-RU"/>
        </w:rPr>
        <w:t xml:space="preserve">2. Не вправе претендовать на приобретение статуса адвоката и осуществление адвокатской деятельности лица: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признанные недееспособными или ограниченно дееспособными в установленном законодательством Российской Федерации порядке;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имеющие непогашенную или неснятую судимость за совершение умышленного преступления.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6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В стаж работы по юридической специальности, необходимой для приобретения статуса адвоката, включается работа: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 качестве судьи;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на требовавших высшего юридического образования должностях в существовавших до принятия действующей </w:t>
      </w:r>
      <w:hyperlink r:id="rId70" w:history="1">
        <w:r w:rsidRPr="00FB209C">
          <w:rPr>
            <w:rFonts w:ascii="Times New Roman" w:eastAsia="Times New Roman" w:hAnsi="Times New Roman" w:cs="Times New Roman"/>
            <w:color w:val="0000FF"/>
            <w:sz w:val="24"/>
            <w:szCs w:val="24"/>
            <w:u w:val="single"/>
            <w:lang w:eastAsia="ru-RU"/>
          </w:rPr>
          <w:t>Конституции</w:t>
        </w:r>
      </w:hyperlink>
      <w:r w:rsidRPr="00FB209C">
        <w:rPr>
          <w:rFonts w:ascii="Times New Roman" w:eastAsia="Times New Roman" w:hAnsi="Times New Roman" w:cs="Times New Roman"/>
          <w:sz w:val="24"/>
          <w:szCs w:val="24"/>
          <w:lang w:eastAsia="ru-RU"/>
        </w:rPr>
        <w:t xml:space="preserve"> Российской Федерации государственных органах СССР, РСФСР и Российской Федерации, находившихся на территории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на требующих высшего юридического образования муниципальных должностях;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на требующих высшего юридического образования должностях в органах Судебного департамента при Верховном Суде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на требующих высшего юридического образования должностях в юридических службах организаций;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на требующих высшего юридического образования должностях в научно-исследовательских учреждениях;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7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02.07.2013 N 185-ФЗ)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в качестве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10) в качестве помощника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в качестве нотариуса.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Адвокат вправе осуществлять адвокатскую деятельность на всей территории Российской Федерации без какого-либо дополнительного разрешения.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Иностранные граждане и лица без гражданства, получившие статус адвоката в </w:t>
      </w:r>
      <w:hyperlink w:anchor="p153"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10. Допуск к квалификационному экзамену</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Лицо, отвечающее требованиям </w:t>
      </w:r>
      <w:hyperlink w:anchor="p153" w:history="1">
        <w:r w:rsidRPr="00FB209C">
          <w:rPr>
            <w:rFonts w:ascii="Times New Roman" w:eastAsia="Times New Roman" w:hAnsi="Times New Roman" w:cs="Times New Roman"/>
            <w:color w:val="0000FF"/>
            <w:sz w:val="24"/>
            <w:szCs w:val="24"/>
            <w:u w:val="single"/>
            <w:lang w:eastAsia="ru-RU"/>
          </w:rPr>
          <w:t>пунктов 1</w:t>
        </w:r>
      </w:hyperlink>
      <w:r w:rsidRPr="00FB209C">
        <w:rPr>
          <w:rFonts w:ascii="Times New Roman" w:eastAsia="Times New Roman" w:hAnsi="Times New Roman" w:cs="Times New Roman"/>
          <w:sz w:val="24"/>
          <w:szCs w:val="24"/>
          <w:lang w:eastAsia="ru-RU"/>
        </w:rPr>
        <w:t xml:space="preserve"> и </w:t>
      </w:r>
      <w:hyperlink w:anchor="p157" w:history="1">
        <w:r w:rsidRPr="00FB209C">
          <w:rPr>
            <w:rFonts w:ascii="Times New Roman" w:eastAsia="Times New Roman" w:hAnsi="Times New Roman" w:cs="Times New Roman"/>
            <w:color w:val="0000FF"/>
            <w:sz w:val="24"/>
            <w:szCs w:val="24"/>
            <w:u w:val="single"/>
            <w:lang w:eastAsia="ru-RU"/>
          </w:rPr>
          <w:t>2</w:t>
        </w:r>
      </w:hyperlink>
      <w:r w:rsidRPr="00FB209C">
        <w:rPr>
          <w:rFonts w:ascii="Times New Roman" w:eastAsia="Times New Roman" w:hAnsi="Times New Roman" w:cs="Times New Roman"/>
          <w:sz w:val="24"/>
          <w:szCs w:val="24"/>
          <w:lang w:eastAsia="ru-RU"/>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1 в ред. Федерального </w:t>
      </w:r>
      <w:hyperlink r:id="rId7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6" w:name="p182"/>
      <w:bookmarkEnd w:id="6"/>
      <w:r w:rsidRPr="00FB209C">
        <w:rPr>
          <w:rFonts w:ascii="Times New Roman" w:eastAsia="Times New Roman" w:hAnsi="Times New Roman" w:cs="Times New Roman"/>
          <w:sz w:val="24"/>
          <w:szCs w:val="24"/>
          <w:lang w:eastAsia="ru-RU"/>
        </w:rPr>
        <w:t xml:space="preserve">2. Претендент помимо заявления представляет в квалификационную комиссию копию </w:t>
      </w:r>
      <w:hyperlink r:id="rId73" w:history="1">
        <w:r w:rsidRPr="00FB209C">
          <w:rPr>
            <w:rFonts w:ascii="Times New Roman" w:eastAsia="Times New Roman" w:hAnsi="Times New Roman" w:cs="Times New Roman"/>
            <w:color w:val="0000FF"/>
            <w:sz w:val="24"/>
            <w:szCs w:val="24"/>
            <w:u w:val="single"/>
            <w:lang w:eastAsia="ru-RU"/>
          </w:rPr>
          <w:t>документа</w:t>
        </w:r>
      </w:hyperlink>
      <w:r w:rsidRPr="00FB209C">
        <w:rPr>
          <w:rFonts w:ascii="Times New Roman" w:eastAsia="Times New Roman" w:hAnsi="Times New Roman" w:cs="Times New Roman"/>
          <w:sz w:val="24"/>
          <w:szCs w:val="24"/>
          <w:lang w:eastAsia="ru-RU"/>
        </w:rPr>
        <w:t xml:space="preserve">,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r:id="rId74"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7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31.07.2020 N 268-ФЗ)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Предоставление недостоверных сведений может служить основанием для отказа в допуске претендента к квалификационному экзамену.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После завершения проверки квалификационная комиссия принимает решение о допуске претендента к квалификационному экзамену.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11. Квалификационный экзамен</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Положение о порядке сдачи квалификационного экзамена и оценки знаний претендентов, а также </w:t>
      </w:r>
      <w:hyperlink r:id="rId76" w:history="1">
        <w:r w:rsidRPr="00FB209C">
          <w:rPr>
            <w:rFonts w:ascii="Times New Roman" w:eastAsia="Times New Roman" w:hAnsi="Times New Roman" w:cs="Times New Roman"/>
            <w:color w:val="0000FF"/>
            <w:sz w:val="24"/>
            <w:szCs w:val="24"/>
            <w:u w:val="single"/>
            <w:lang w:eastAsia="ru-RU"/>
          </w:rPr>
          <w:t>перечень</w:t>
        </w:r>
      </w:hyperlink>
      <w:r w:rsidRPr="00FB209C">
        <w:rPr>
          <w:rFonts w:ascii="Times New Roman" w:eastAsia="Times New Roman" w:hAnsi="Times New Roman" w:cs="Times New Roman"/>
          <w:sz w:val="24"/>
          <w:szCs w:val="24"/>
          <w:lang w:eastAsia="ru-RU"/>
        </w:rPr>
        <w:t xml:space="preserve"> вопросов, предлагаемых претендентам, разрабатываются и утверждаются советом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Квалификационный экзамен состоит из письменных ответов на вопросы </w:t>
      </w:r>
      <w:hyperlink r:id="rId77" w:history="1">
        <w:r w:rsidRPr="00FB209C">
          <w:rPr>
            <w:rFonts w:ascii="Times New Roman" w:eastAsia="Times New Roman" w:hAnsi="Times New Roman" w:cs="Times New Roman"/>
            <w:color w:val="0000FF"/>
            <w:sz w:val="24"/>
            <w:szCs w:val="24"/>
            <w:u w:val="single"/>
            <w:lang w:eastAsia="ru-RU"/>
          </w:rPr>
          <w:t>(тестирование)</w:t>
        </w:r>
      </w:hyperlink>
      <w:r w:rsidRPr="00FB209C">
        <w:rPr>
          <w:rFonts w:ascii="Times New Roman" w:eastAsia="Times New Roman" w:hAnsi="Times New Roman" w:cs="Times New Roman"/>
          <w:sz w:val="24"/>
          <w:szCs w:val="24"/>
          <w:lang w:eastAsia="ru-RU"/>
        </w:rPr>
        <w:t xml:space="preserve"> и устного собеседования.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78"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Требования к единой автоматизированной информационной системе тестирования устанавливаются советом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79"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3 в ред. Федерального </w:t>
      </w:r>
      <w:hyperlink r:id="rId8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12. Присвоение статуса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Решение квалификационной комиссии о присвоении претенденту статуса адвоката вступает в силу со дня принятия претендентом присяги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Статус адвоката присваивается претенденту на неопределенный срок и не ограничивается определенным возрастом адвоката.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13. Присяга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 порядке, установленном адвокатской палатой, претендент, успешно сдавший квалификационный экзамен, приносит присягу следующего содержания: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81" w:history="1">
        <w:r w:rsidRPr="00FB209C">
          <w:rPr>
            <w:rFonts w:ascii="Times New Roman" w:eastAsia="Times New Roman" w:hAnsi="Times New Roman" w:cs="Times New Roman"/>
            <w:color w:val="0000FF"/>
            <w:sz w:val="24"/>
            <w:szCs w:val="24"/>
            <w:u w:val="single"/>
            <w:lang w:eastAsia="ru-RU"/>
          </w:rPr>
          <w:t>Конституцией</w:t>
        </w:r>
      </w:hyperlink>
      <w:r w:rsidRPr="00FB209C">
        <w:rPr>
          <w:rFonts w:ascii="Times New Roman" w:eastAsia="Times New Roman" w:hAnsi="Times New Roman" w:cs="Times New Roman"/>
          <w:sz w:val="24"/>
          <w:szCs w:val="24"/>
          <w:lang w:eastAsia="ru-RU"/>
        </w:rPr>
        <w:t xml:space="preserve"> Российской Федерации, законом и </w:t>
      </w:r>
      <w:hyperlink r:id="rId82" w:history="1">
        <w:r w:rsidRPr="00FB209C">
          <w:rPr>
            <w:rFonts w:ascii="Times New Roman" w:eastAsia="Times New Roman" w:hAnsi="Times New Roman" w:cs="Times New Roman"/>
            <w:color w:val="0000FF"/>
            <w:sz w:val="24"/>
            <w:szCs w:val="24"/>
            <w:u w:val="single"/>
            <w:lang w:eastAsia="ru-RU"/>
          </w:rPr>
          <w:t>кодексом</w:t>
        </w:r>
      </w:hyperlink>
      <w:r w:rsidRPr="00FB209C">
        <w:rPr>
          <w:rFonts w:ascii="Times New Roman" w:eastAsia="Times New Roman" w:hAnsi="Times New Roman" w:cs="Times New Roman"/>
          <w:sz w:val="24"/>
          <w:szCs w:val="24"/>
          <w:lang w:eastAsia="ru-RU"/>
        </w:rPr>
        <w:t xml:space="preserve"> профессиональной этики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Со дня принятия присяги претендент получает статус адвоката и становится членом адвокатской палаты.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14. Реестры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83" w:history="1">
        <w:r w:rsidRPr="00FB209C">
          <w:rPr>
            <w:rFonts w:ascii="Times New Roman" w:eastAsia="Times New Roman" w:hAnsi="Times New Roman" w:cs="Times New Roman"/>
            <w:color w:val="0000FF"/>
            <w:sz w:val="24"/>
            <w:szCs w:val="24"/>
            <w:u w:val="single"/>
            <w:lang w:eastAsia="ru-RU"/>
          </w:rPr>
          <w:t>реестр</w:t>
        </w:r>
      </w:hyperlink>
      <w:r w:rsidRPr="00FB209C">
        <w:rPr>
          <w:rFonts w:ascii="Times New Roman" w:eastAsia="Times New Roman" w:hAnsi="Times New Roman" w:cs="Times New Roman"/>
          <w:sz w:val="24"/>
          <w:szCs w:val="24"/>
          <w:lang w:eastAsia="ru-RU"/>
        </w:rPr>
        <w:t xml:space="preserve"> адвокатов субъекта Российской Федерации (далее - региональный реестр).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w:t>
      </w:r>
      <w:hyperlink r:id="rId84" w:history="1">
        <w:r w:rsidRPr="00FB209C">
          <w:rPr>
            <w:rFonts w:ascii="Times New Roman" w:eastAsia="Times New Roman" w:hAnsi="Times New Roman" w:cs="Times New Roman"/>
            <w:color w:val="0000FF"/>
            <w:sz w:val="24"/>
            <w:szCs w:val="24"/>
            <w:u w:val="single"/>
            <w:lang w:eastAsia="ru-RU"/>
          </w:rPr>
          <w:t>Порядок</w:t>
        </w:r>
      </w:hyperlink>
      <w:r w:rsidRPr="00FB209C">
        <w:rPr>
          <w:rFonts w:ascii="Times New Roman" w:eastAsia="Times New Roman" w:hAnsi="Times New Roman" w:cs="Times New Roman"/>
          <w:sz w:val="24"/>
          <w:szCs w:val="24"/>
          <w:lang w:eastAsia="ru-RU"/>
        </w:rPr>
        <w:t xml:space="preserve"> ведения региональных реестров определяется федеральным органом юстиции.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7" w:name="p219"/>
      <w:bookmarkEnd w:id="7"/>
      <w:r w:rsidRPr="00FB209C">
        <w:rPr>
          <w:rFonts w:ascii="Arial" w:eastAsia="Times New Roman" w:hAnsi="Arial" w:cs="Arial"/>
          <w:b/>
          <w:bCs/>
          <w:sz w:val="24"/>
          <w:szCs w:val="24"/>
          <w:lang w:eastAsia="ru-RU"/>
        </w:rPr>
        <w:t>Статья 15. Внесение сведений об адвокате в региональный реестр</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w:t>
      </w:r>
      <w:r w:rsidRPr="00FB209C">
        <w:rPr>
          <w:rFonts w:ascii="Times New Roman" w:eastAsia="Times New Roman" w:hAnsi="Times New Roman" w:cs="Times New Roman"/>
          <w:sz w:val="24"/>
          <w:szCs w:val="24"/>
          <w:lang w:eastAsia="ru-RU"/>
        </w:rPr>
        <w:lastRenderedPageBreak/>
        <w:t xml:space="preserve">месячный срок со дня получения уведомления вносит сведения об адвокате в региональный </w:t>
      </w:r>
      <w:hyperlink r:id="rId85" w:history="1">
        <w:r w:rsidRPr="00FB209C">
          <w:rPr>
            <w:rFonts w:ascii="Times New Roman" w:eastAsia="Times New Roman" w:hAnsi="Times New Roman" w:cs="Times New Roman"/>
            <w:color w:val="0000FF"/>
            <w:sz w:val="24"/>
            <w:szCs w:val="24"/>
            <w:u w:val="single"/>
            <w:lang w:eastAsia="ru-RU"/>
          </w:rPr>
          <w:t>реестр</w:t>
        </w:r>
      </w:hyperlink>
      <w:r w:rsidRPr="00FB209C">
        <w:rPr>
          <w:rFonts w:ascii="Times New Roman" w:eastAsia="Times New Roman" w:hAnsi="Times New Roman" w:cs="Times New Roman"/>
          <w:sz w:val="24"/>
          <w:szCs w:val="24"/>
          <w:lang w:eastAsia="ru-RU"/>
        </w:rPr>
        <w:t xml:space="preserve"> и выдает адвокату соответствующее удостоверение.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1 в ред. Федерального </w:t>
      </w:r>
      <w:hyperlink r:id="rId8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Удостоверения адвокатов, выданные до дня вступления в силу Федерального </w:t>
      </w:r>
      <w:hyperlink r:id="rId87"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392C69"/>
          <w:sz w:val="24"/>
          <w:szCs w:val="24"/>
          <w:lang w:eastAsia="ru-RU"/>
        </w:rPr>
        <w:t xml:space="preserve"> от 02.06.2016 N 160-ФЗ, являются действительными при предъявлении адвокатами на всей территории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w:t>
      </w:r>
      <w:hyperlink r:id="rId88" w:history="1">
        <w:r w:rsidRPr="00FB209C">
          <w:rPr>
            <w:rFonts w:ascii="Times New Roman" w:eastAsia="Times New Roman" w:hAnsi="Times New Roman" w:cs="Times New Roman"/>
            <w:color w:val="0000FF"/>
            <w:sz w:val="24"/>
            <w:szCs w:val="24"/>
            <w:u w:val="single"/>
            <w:lang w:eastAsia="ru-RU"/>
          </w:rPr>
          <w:t>Форма</w:t>
        </w:r>
      </w:hyperlink>
      <w:r w:rsidRPr="00FB209C">
        <w:rPr>
          <w:rFonts w:ascii="Times New Roman" w:eastAsia="Times New Roman" w:hAnsi="Times New Roman" w:cs="Times New Roman"/>
          <w:sz w:val="24"/>
          <w:szCs w:val="24"/>
          <w:lang w:eastAsia="ru-RU"/>
        </w:rPr>
        <w:t xml:space="preserve"> удостоверения и </w:t>
      </w:r>
      <w:hyperlink r:id="rId89" w:history="1">
        <w:r w:rsidRPr="00FB209C">
          <w:rPr>
            <w:rFonts w:ascii="Times New Roman" w:eastAsia="Times New Roman" w:hAnsi="Times New Roman" w:cs="Times New Roman"/>
            <w:color w:val="0000FF"/>
            <w:sz w:val="24"/>
            <w:szCs w:val="24"/>
            <w:u w:val="single"/>
            <w:lang w:eastAsia="ru-RU"/>
          </w:rPr>
          <w:t>порядок</w:t>
        </w:r>
      </w:hyperlink>
      <w:r w:rsidRPr="00FB209C">
        <w:rPr>
          <w:rFonts w:ascii="Times New Roman" w:eastAsia="Times New Roman" w:hAnsi="Times New Roman" w:cs="Times New Roman"/>
          <w:sz w:val="24"/>
          <w:szCs w:val="24"/>
          <w:lang w:eastAsia="ru-RU"/>
        </w:rP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90"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федеральным органом юстиции.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2 в ред. Федерального </w:t>
      </w:r>
      <w:hyperlink r:id="rId9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Удостоверение является единственным документом, подтверждающим статус адвоката, за исключением случая, предусмотренного </w:t>
      </w:r>
      <w:hyperlink w:anchor="p232" w:history="1">
        <w:r w:rsidRPr="00FB209C">
          <w:rPr>
            <w:rFonts w:ascii="Times New Roman" w:eastAsia="Times New Roman" w:hAnsi="Times New Roman" w:cs="Times New Roman"/>
            <w:color w:val="0000FF"/>
            <w:sz w:val="24"/>
            <w:szCs w:val="24"/>
            <w:u w:val="single"/>
            <w:lang w:eastAsia="ru-RU"/>
          </w:rPr>
          <w:t>пунктом 5</w:t>
        </w:r>
      </w:hyperlink>
      <w:r w:rsidRPr="00FB209C">
        <w:rPr>
          <w:rFonts w:ascii="Times New Roman" w:eastAsia="Times New Roman" w:hAnsi="Times New Roman" w:cs="Times New Roman"/>
          <w:sz w:val="24"/>
          <w:szCs w:val="24"/>
          <w:lang w:eastAsia="ru-RU"/>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20.12.2004 </w:t>
      </w:r>
      <w:hyperlink r:id="rId92" w:history="1">
        <w:r w:rsidRPr="00FB209C">
          <w:rPr>
            <w:rFonts w:ascii="Times New Roman" w:eastAsia="Times New Roman" w:hAnsi="Times New Roman" w:cs="Times New Roman"/>
            <w:color w:val="0000FF"/>
            <w:sz w:val="24"/>
            <w:szCs w:val="24"/>
            <w:u w:val="single"/>
            <w:lang w:eastAsia="ru-RU"/>
          </w:rPr>
          <w:t>N 163-ФЗ</w:t>
        </w:r>
      </w:hyperlink>
      <w:r w:rsidRPr="00FB209C">
        <w:rPr>
          <w:rFonts w:ascii="Times New Roman" w:eastAsia="Times New Roman" w:hAnsi="Times New Roman" w:cs="Times New Roman"/>
          <w:color w:val="000000"/>
          <w:sz w:val="24"/>
          <w:szCs w:val="24"/>
          <w:lang w:eastAsia="ru-RU"/>
        </w:rPr>
        <w:t xml:space="preserve">, от 02.06.2016 </w:t>
      </w:r>
      <w:hyperlink r:id="rId93"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9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8" w:name="p232"/>
      <w:bookmarkEnd w:id="8"/>
      <w:r w:rsidRPr="00FB209C">
        <w:rPr>
          <w:rFonts w:ascii="Times New Roman" w:eastAsia="Times New Roman" w:hAnsi="Times New Roman" w:cs="Times New Roman"/>
          <w:sz w:val="24"/>
          <w:szCs w:val="24"/>
          <w:lang w:eastAsia="ru-RU"/>
        </w:rP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w:t>
      </w:r>
      <w:hyperlink r:id="rId95" w:history="1">
        <w:r w:rsidRPr="00FB209C">
          <w:rPr>
            <w:rFonts w:ascii="Times New Roman" w:eastAsia="Times New Roman" w:hAnsi="Times New Roman" w:cs="Times New Roman"/>
            <w:color w:val="0000FF"/>
            <w:sz w:val="24"/>
            <w:szCs w:val="24"/>
            <w:u w:val="single"/>
            <w:lang w:eastAsia="ru-RU"/>
          </w:rPr>
          <w:t>уведомляет</w:t>
        </w:r>
      </w:hyperlink>
      <w:r w:rsidRPr="00FB209C">
        <w:rPr>
          <w:rFonts w:ascii="Times New Roman" w:eastAsia="Times New Roman" w:hAnsi="Times New Roman" w:cs="Times New Roman"/>
          <w:sz w:val="24"/>
          <w:szCs w:val="24"/>
          <w:lang w:eastAsia="ru-RU"/>
        </w:rPr>
        <w:t xml:space="preserve">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96" w:history="1">
        <w:r w:rsidRPr="00FB209C">
          <w:rPr>
            <w:rFonts w:ascii="Times New Roman" w:eastAsia="Times New Roman" w:hAnsi="Times New Roman" w:cs="Times New Roman"/>
            <w:color w:val="0000FF"/>
            <w:sz w:val="24"/>
            <w:szCs w:val="24"/>
            <w:u w:val="single"/>
            <w:lang w:eastAsia="ru-RU"/>
          </w:rPr>
          <w:t>документ</w:t>
        </w:r>
      </w:hyperlink>
      <w:r w:rsidRPr="00FB209C">
        <w:rPr>
          <w:rFonts w:ascii="Times New Roman" w:eastAsia="Times New Roman" w:hAnsi="Times New Roman" w:cs="Times New Roman"/>
          <w:sz w:val="24"/>
          <w:szCs w:val="24"/>
          <w:lang w:eastAsia="ru-RU"/>
        </w:rP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w:t>
      </w:r>
      <w:r w:rsidRPr="00FB209C">
        <w:rPr>
          <w:rFonts w:ascii="Times New Roman" w:eastAsia="Times New Roman" w:hAnsi="Times New Roman" w:cs="Times New Roman"/>
          <w:sz w:val="24"/>
          <w:szCs w:val="24"/>
          <w:lang w:eastAsia="ru-RU"/>
        </w:rPr>
        <w:lastRenderedPageBreak/>
        <w:t xml:space="preserve">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9" w:name="p236"/>
      <w:bookmarkEnd w:id="9"/>
      <w:r w:rsidRPr="00FB209C">
        <w:rPr>
          <w:rFonts w:ascii="Times New Roman" w:eastAsia="Times New Roman" w:hAnsi="Times New Roman" w:cs="Times New Roman"/>
          <w:sz w:val="24"/>
          <w:szCs w:val="24"/>
          <w:lang w:eastAsia="ru-RU"/>
        </w:rPr>
        <w:t xml:space="preserve">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5 в ред. Федерального </w:t>
      </w:r>
      <w:hyperlink r:id="rId97"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0" w:name="p238"/>
      <w:bookmarkEnd w:id="10"/>
      <w:r w:rsidRPr="00FB209C">
        <w:rPr>
          <w:rFonts w:ascii="Times New Roman" w:eastAsia="Times New Roman" w:hAnsi="Times New Roman" w:cs="Times New Roman"/>
          <w:sz w:val="24"/>
          <w:szCs w:val="24"/>
          <w:lang w:eastAsia="ru-RU"/>
        </w:rPr>
        <w:t xml:space="preserve">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9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Невнесение сведений об адвокате в региональный </w:t>
      </w:r>
      <w:hyperlink r:id="rId99" w:history="1">
        <w:r w:rsidRPr="00FB209C">
          <w:rPr>
            <w:rFonts w:ascii="Times New Roman" w:eastAsia="Times New Roman" w:hAnsi="Times New Roman" w:cs="Times New Roman"/>
            <w:color w:val="0000FF"/>
            <w:sz w:val="24"/>
            <w:szCs w:val="24"/>
            <w:u w:val="single"/>
            <w:lang w:eastAsia="ru-RU"/>
          </w:rPr>
          <w:t>реестр</w:t>
        </w:r>
      </w:hyperlink>
      <w:r w:rsidRPr="00FB209C">
        <w:rPr>
          <w:rFonts w:ascii="Times New Roman" w:eastAsia="Times New Roman" w:hAnsi="Times New Roman" w:cs="Times New Roman"/>
          <w:sz w:val="24"/>
          <w:szCs w:val="24"/>
          <w:lang w:eastAsia="ru-RU"/>
        </w:rPr>
        <w:t xml:space="preserve"> либо невыдача адвокату удостоверения в установленные настоящим Федеральным </w:t>
      </w:r>
      <w:hyperlink w:anchor="p23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сроки могут быть обжалованы в суд.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w:t>
      </w:r>
      <w:hyperlink r:id="rId100" w:history="1">
        <w:r w:rsidRPr="00FB209C">
          <w:rPr>
            <w:rFonts w:ascii="Times New Roman" w:eastAsia="Times New Roman" w:hAnsi="Times New Roman" w:cs="Times New Roman"/>
            <w:color w:val="0000FF"/>
            <w:sz w:val="24"/>
            <w:szCs w:val="24"/>
            <w:u w:val="single"/>
            <w:lang w:eastAsia="ru-RU"/>
          </w:rPr>
          <w:t>Порядок</w:t>
        </w:r>
      </w:hyperlink>
      <w:r w:rsidRPr="00FB209C">
        <w:rPr>
          <w:rFonts w:ascii="Times New Roman" w:eastAsia="Times New Roman" w:hAnsi="Times New Roman" w:cs="Times New Roman"/>
          <w:sz w:val="24"/>
          <w:szCs w:val="24"/>
          <w:lang w:eastAsia="ru-RU"/>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8 в ред. Федерального </w:t>
      </w:r>
      <w:hyperlink r:id="rId10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16. Приостановление статуса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1" w:name="p246"/>
      <w:bookmarkEnd w:id="11"/>
      <w:r w:rsidRPr="00FB209C">
        <w:rPr>
          <w:rFonts w:ascii="Times New Roman" w:eastAsia="Times New Roman" w:hAnsi="Times New Roman" w:cs="Times New Roman"/>
          <w:sz w:val="24"/>
          <w:szCs w:val="24"/>
          <w:lang w:eastAsia="ru-RU"/>
        </w:rPr>
        <w:t xml:space="preserve">1. Статус адвоката приостанавливается по следующим основаниям: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0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избрание (назначение) адвоката на </w:t>
      </w:r>
      <w:hyperlink r:id="rId103" w:history="1">
        <w:r w:rsidRPr="00FB209C">
          <w:rPr>
            <w:rFonts w:ascii="Times New Roman" w:eastAsia="Times New Roman" w:hAnsi="Times New Roman" w:cs="Times New Roman"/>
            <w:color w:val="0000FF"/>
            <w:sz w:val="24"/>
            <w:szCs w:val="24"/>
            <w:u w:val="single"/>
            <w:lang w:eastAsia="ru-RU"/>
          </w:rPr>
          <w:t>должность</w:t>
        </w:r>
      </w:hyperlink>
      <w:r w:rsidRPr="00FB209C">
        <w:rPr>
          <w:rFonts w:ascii="Times New Roman" w:eastAsia="Times New Roman" w:hAnsi="Times New Roman" w:cs="Times New Roman"/>
          <w:sz w:val="24"/>
          <w:szCs w:val="24"/>
          <w:lang w:eastAsia="ru-RU"/>
        </w:rPr>
        <w:t xml:space="preserve"> в орган государственной власти или орган местного самоуправления;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 в ред. Федерального </w:t>
      </w:r>
      <w:hyperlink r:id="rId10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w:t>
      </w:r>
      <w:hyperlink r:id="rId105" w:history="1">
        <w:r w:rsidRPr="00FB209C">
          <w:rPr>
            <w:rFonts w:ascii="Times New Roman" w:eastAsia="Times New Roman" w:hAnsi="Times New Roman" w:cs="Times New Roman"/>
            <w:color w:val="0000FF"/>
            <w:sz w:val="24"/>
            <w:szCs w:val="24"/>
            <w:u w:val="single"/>
            <w:lang w:eastAsia="ru-RU"/>
          </w:rPr>
          <w:t>неспособность</w:t>
        </w:r>
      </w:hyperlink>
      <w:r w:rsidRPr="00FB209C">
        <w:rPr>
          <w:rFonts w:ascii="Times New Roman" w:eastAsia="Times New Roman" w:hAnsi="Times New Roman" w:cs="Times New Roman"/>
          <w:sz w:val="24"/>
          <w:szCs w:val="24"/>
          <w:lang w:eastAsia="ru-RU"/>
        </w:rPr>
        <w:t xml:space="preserve"> адвоката более шести месяцев исполнять свои профессиональные обязанности;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призыв адвоката на военную службу;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2" w:name="p252"/>
      <w:bookmarkEnd w:id="12"/>
      <w:r w:rsidRPr="00FB209C">
        <w:rPr>
          <w:rFonts w:ascii="Times New Roman" w:eastAsia="Times New Roman" w:hAnsi="Times New Roman" w:cs="Times New Roman"/>
          <w:sz w:val="24"/>
          <w:szCs w:val="24"/>
          <w:lang w:eastAsia="ru-RU"/>
        </w:rPr>
        <w:t xml:space="preserve">4) признание адвоката безвестно отсутствующим в установленном федеральным законом порядке;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3" w:name="p253"/>
      <w:bookmarkEnd w:id="13"/>
      <w:r w:rsidRPr="00FB209C">
        <w:rPr>
          <w:rFonts w:ascii="Times New Roman" w:eastAsia="Times New Roman" w:hAnsi="Times New Roman" w:cs="Times New Roman"/>
          <w:sz w:val="24"/>
          <w:szCs w:val="24"/>
          <w:lang w:eastAsia="ru-RU"/>
        </w:rPr>
        <w:t xml:space="preserve">5) подача адвокатом заявления о приостановлении статуса адвоката по личным обстоятельствам в совет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5 введен Федеральным </w:t>
      </w:r>
      <w:hyperlink r:id="rId10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4" w:name="p255"/>
      <w:bookmarkEnd w:id="14"/>
      <w:r w:rsidRPr="00FB209C">
        <w:rPr>
          <w:rFonts w:ascii="Times New Roman" w:eastAsia="Times New Roman" w:hAnsi="Times New Roman" w:cs="Times New Roman"/>
          <w:sz w:val="24"/>
          <w:szCs w:val="24"/>
          <w:lang w:eastAsia="ru-RU"/>
        </w:rPr>
        <w:t xml:space="preserve">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08" w:history="1">
        <w:r w:rsidRPr="00FB209C">
          <w:rPr>
            <w:rFonts w:ascii="Times New Roman" w:eastAsia="Times New Roman" w:hAnsi="Times New Roman" w:cs="Times New Roman"/>
            <w:color w:val="0000FF"/>
            <w:sz w:val="24"/>
            <w:szCs w:val="24"/>
            <w:u w:val="single"/>
            <w:lang w:eastAsia="ru-RU"/>
          </w:rPr>
          <w:t>пунктом 2 статьи 18</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На адвоката, статус которого приостановлен, распространяется действие </w:t>
      </w:r>
      <w:hyperlink r:id="rId107"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108"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5" w:name="p259"/>
      <w:bookmarkEnd w:id="15"/>
      <w:r w:rsidRPr="00FB209C">
        <w:rPr>
          <w:rFonts w:ascii="Times New Roman" w:eastAsia="Times New Roman" w:hAnsi="Times New Roman" w:cs="Times New Roman"/>
          <w:sz w:val="24"/>
          <w:szCs w:val="24"/>
          <w:lang w:eastAsia="ru-RU"/>
        </w:rPr>
        <w:t xml:space="preserve">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3.1 введен Федеральным </w:t>
      </w:r>
      <w:hyperlink r:id="rId109"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После прекращения действия оснований, предусмотренных </w:t>
      </w:r>
      <w:hyperlink w:anchor="p246" w:history="1">
        <w:r w:rsidRPr="00FB209C">
          <w:rPr>
            <w:rFonts w:ascii="Times New Roman" w:eastAsia="Times New Roman" w:hAnsi="Times New Roman" w:cs="Times New Roman"/>
            <w:color w:val="0000FF"/>
            <w:sz w:val="24"/>
            <w:szCs w:val="24"/>
            <w:u w:val="single"/>
            <w:lang w:eastAsia="ru-RU"/>
          </w:rPr>
          <w:t>пунктами 1</w:t>
        </w:r>
      </w:hyperlink>
      <w:r w:rsidRPr="00FB209C">
        <w:rPr>
          <w:rFonts w:ascii="Times New Roman" w:eastAsia="Times New Roman" w:hAnsi="Times New Roman" w:cs="Times New Roman"/>
          <w:sz w:val="24"/>
          <w:szCs w:val="24"/>
          <w:lang w:eastAsia="ru-RU"/>
        </w:rPr>
        <w:t xml:space="preserve"> и </w:t>
      </w:r>
      <w:hyperlink w:anchor="p255" w:history="1">
        <w:r w:rsidRPr="00FB209C">
          <w:rPr>
            <w:rFonts w:ascii="Times New Roman" w:eastAsia="Times New Roman" w:hAnsi="Times New Roman" w:cs="Times New Roman"/>
            <w:color w:val="0000FF"/>
            <w:sz w:val="24"/>
            <w:szCs w:val="24"/>
            <w:u w:val="single"/>
            <w:lang w:eastAsia="ru-RU"/>
          </w:rPr>
          <w:t>2</w:t>
        </w:r>
      </w:hyperlink>
      <w:r w:rsidRPr="00FB209C">
        <w:rPr>
          <w:rFonts w:ascii="Times New Roman" w:eastAsia="Times New Roman" w:hAnsi="Times New Roman" w:cs="Times New Roman"/>
          <w:sz w:val="24"/>
          <w:szCs w:val="24"/>
          <w:lang w:eastAsia="ru-RU"/>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1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Статус адвоката, приостановленный по основанию, предусмотренному </w:t>
      </w:r>
      <w:hyperlink w:anchor="p253" w:history="1">
        <w:r w:rsidRPr="00FB209C">
          <w:rPr>
            <w:rFonts w:ascii="Times New Roman" w:eastAsia="Times New Roman" w:hAnsi="Times New Roman" w:cs="Times New Roman"/>
            <w:color w:val="0000FF"/>
            <w:sz w:val="24"/>
            <w:szCs w:val="24"/>
            <w:u w:val="single"/>
            <w:lang w:eastAsia="ru-RU"/>
          </w:rPr>
          <w:t>подпунктом 5 пункта 1</w:t>
        </w:r>
      </w:hyperlink>
      <w:r w:rsidRPr="00FB209C">
        <w:rPr>
          <w:rFonts w:ascii="Times New Roman" w:eastAsia="Times New Roman" w:hAnsi="Times New Roman" w:cs="Times New Roman"/>
          <w:sz w:val="24"/>
          <w:szCs w:val="24"/>
          <w:lang w:eastAsia="ru-RU"/>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111"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5.1. Решение совета адвокатской палаты о приостановлении статуса адвоката или об отказе в возобновлении статуса адвоката может быть обжаловано в суд.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5.1 введен Федеральным </w:t>
      </w:r>
      <w:hyperlink r:id="rId112"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2" w:history="1">
        <w:r w:rsidRPr="00FB209C">
          <w:rPr>
            <w:rFonts w:ascii="Times New Roman" w:eastAsia="Times New Roman" w:hAnsi="Times New Roman" w:cs="Times New Roman"/>
            <w:color w:val="0000FF"/>
            <w:sz w:val="24"/>
            <w:szCs w:val="24"/>
            <w:u w:val="single"/>
            <w:lang w:eastAsia="ru-RU"/>
          </w:rPr>
          <w:t>пункта 1</w:t>
        </w:r>
      </w:hyperlink>
      <w:r w:rsidRPr="00FB209C">
        <w:rPr>
          <w:rFonts w:ascii="Times New Roman" w:eastAsia="Times New Roman" w:hAnsi="Times New Roman" w:cs="Times New Roman"/>
          <w:sz w:val="24"/>
          <w:szCs w:val="24"/>
          <w:lang w:eastAsia="ru-RU"/>
        </w:rPr>
        <w:t xml:space="preserve"> настоящей статьи, и адвокатское образование, в котором данное лицо осуществляло адвокатскую деятельность.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1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17. Прекращение статуса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1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6" w:name="p275"/>
      <w:bookmarkEnd w:id="16"/>
      <w:r w:rsidRPr="00FB209C">
        <w:rPr>
          <w:rFonts w:ascii="Times New Roman" w:eastAsia="Times New Roman" w:hAnsi="Times New Roman" w:cs="Times New Roman"/>
          <w:sz w:val="24"/>
          <w:szCs w:val="24"/>
          <w:lang w:eastAsia="ru-RU"/>
        </w:rPr>
        <w:t xml:space="preserve">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подача адвокатом заявления о прекращении статуса адвоката в совет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вступление в законную силу решения суда о признании адвоката недееспособным или ограниченно дееспособным;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7" w:name="p278"/>
      <w:bookmarkEnd w:id="17"/>
      <w:r w:rsidRPr="00FB209C">
        <w:rPr>
          <w:rFonts w:ascii="Times New Roman" w:eastAsia="Times New Roman" w:hAnsi="Times New Roman" w:cs="Times New Roman"/>
          <w:sz w:val="24"/>
          <w:szCs w:val="24"/>
          <w:lang w:eastAsia="ru-RU"/>
        </w:rPr>
        <w:t xml:space="preserve">3) смерть адвоката или вступление в законную силу решения суда об объявлении его умершим;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8" w:name="p279"/>
      <w:bookmarkEnd w:id="18"/>
      <w:r w:rsidRPr="00FB209C">
        <w:rPr>
          <w:rFonts w:ascii="Times New Roman" w:eastAsia="Times New Roman" w:hAnsi="Times New Roman" w:cs="Times New Roman"/>
          <w:sz w:val="24"/>
          <w:szCs w:val="24"/>
          <w:lang w:eastAsia="ru-RU"/>
        </w:rPr>
        <w:t xml:space="preserve">4) вступление в законную силу приговора суда о признании адвоката виновным в совершении умышленного преступления;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выявление обстоятельств, предусмотренных пунктом 2 </w:t>
      </w:r>
      <w:hyperlink w:anchor="p157" w:history="1">
        <w:r w:rsidRPr="00FB209C">
          <w:rPr>
            <w:rFonts w:ascii="Times New Roman" w:eastAsia="Times New Roman" w:hAnsi="Times New Roman" w:cs="Times New Roman"/>
            <w:color w:val="0000FF"/>
            <w:sz w:val="24"/>
            <w:szCs w:val="24"/>
            <w:u w:val="single"/>
            <w:lang w:eastAsia="ru-RU"/>
          </w:rPr>
          <w:t>статьи 9</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нарушение положений </w:t>
      </w:r>
      <w:hyperlink w:anchor="p259" w:history="1">
        <w:r w:rsidRPr="00FB209C">
          <w:rPr>
            <w:rFonts w:ascii="Times New Roman" w:eastAsia="Times New Roman" w:hAnsi="Times New Roman" w:cs="Times New Roman"/>
            <w:color w:val="0000FF"/>
            <w:sz w:val="24"/>
            <w:szCs w:val="24"/>
            <w:u w:val="single"/>
            <w:lang w:eastAsia="ru-RU"/>
          </w:rPr>
          <w:t>пункта 3.1 статьи 16</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19" w:name="p282"/>
      <w:bookmarkEnd w:id="19"/>
      <w:r w:rsidRPr="00FB209C">
        <w:rPr>
          <w:rFonts w:ascii="Times New Roman" w:eastAsia="Times New Roman" w:hAnsi="Times New Roman" w:cs="Times New Roman"/>
          <w:sz w:val="24"/>
          <w:szCs w:val="24"/>
          <w:lang w:eastAsia="ru-RU"/>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1" w:history="1">
        <w:r w:rsidRPr="00FB209C">
          <w:rPr>
            <w:rFonts w:ascii="Times New Roman" w:eastAsia="Times New Roman" w:hAnsi="Times New Roman" w:cs="Times New Roman"/>
            <w:color w:val="0000FF"/>
            <w:sz w:val="24"/>
            <w:szCs w:val="24"/>
            <w:u w:val="single"/>
            <w:lang w:eastAsia="ru-RU"/>
          </w:rPr>
          <w:t>пунктом 7.1 статьи 37</w:t>
        </w:r>
      </w:hyperlink>
      <w:r w:rsidRPr="00FB209C">
        <w:rPr>
          <w:rFonts w:ascii="Times New Roman" w:eastAsia="Times New Roman" w:hAnsi="Times New Roman" w:cs="Times New Roman"/>
          <w:sz w:val="24"/>
          <w:szCs w:val="24"/>
          <w:lang w:eastAsia="ru-RU"/>
        </w:rPr>
        <w:t xml:space="preserve"> настоящего Федерального закона, на основании заключения квалификационной комиссии при: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1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0" w:name="p284"/>
      <w:bookmarkEnd w:id="20"/>
      <w:r w:rsidRPr="00FB209C">
        <w:rPr>
          <w:rFonts w:ascii="Times New Roman" w:eastAsia="Times New Roman" w:hAnsi="Times New Roman" w:cs="Times New Roman"/>
          <w:sz w:val="24"/>
          <w:szCs w:val="24"/>
          <w:lang w:eastAsia="ru-RU"/>
        </w:rPr>
        <w:t xml:space="preserve">1) неисполнении или ненадлежащем исполнении адвокатом своих профессиональных обязанностей перед доверителем;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1" w:name="p285"/>
      <w:bookmarkEnd w:id="21"/>
      <w:r w:rsidRPr="00FB209C">
        <w:rPr>
          <w:rFonts w:ascii="Times New Roman" w:eastAsia="Times New Roman" w:hAnsi="Times New Roman" w:cs="Times New Roman"/>
          <w:sz w:val="24"/>
          <w:szCs w:val="24"/>
          <w:lang w:eastAsia="ru-RU"/>
        </w:rPr>
        <w:lastRenderedPageBreak/>
        <w:t xml:space="preserve">2) нарушении адвокатом норм </w:t>
      </w:r>
      <w:hyperlink r:id="rId116"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2" w:name="p286"/>
      <w:bookmarkEnd w:id="22"/>
      <w:r w:rsidRPr="00FB209C">
        <w:rPr>
          <w:rFonts w:ascii="Times New Roman" w:eastAsia="Times New Roman" w:hAnsi="Times New Roman" w:cs="Times New Roman"/>
          <w:sz w:val="24"/>
          <w:szCs w:val="24"/>
          <w:lang w:eastAsia="ru-RU"/>
        </w:rPr>
        <w:t xml:space="preserve">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2.1 введен Федеральным </w:t>
      </w:r>
      <w:hyperlink r:id="rId11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неисполнении или ненадлежащем исполнении адвокатом решений органов адвокатской палаты, принятых в пределах их компетенции;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установлении недостоверности сведений, представленных в квалификационную комиссию в соответствии с требованиями пункта 2 </w:t>
      </w:r>
      <w:hyperlink w:anchor="p182" w:history="1">
        <w:r w:rsidRPr="00FB209C">
          <w:rPr>
            <w:rFonts w:ascii="Times New Roman" w:eastAsia="Times New Roman" w:hAnsi="Times New Roman" w:cs="Times New Roman"/>
            <w:color w:val="0000FF"/>
            <w:sz w:val="24"/>
            <w:szCs w:val="24"/>
            <w:u w:val="single"/>
            <w:lang w:eastAsia="ru-RU"/>
          </w:rPr>
          <w:t>статьи 10</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отсутствии в адвокатской палате в течение четырех месяцев со дня наступления обстоятельств, предусмотренных пунктом 6 </w:t>
      </w:r>
      <w:hyperlink w:anchor="p238" w:history="1">
        <w:r w:rsidRPr="00FB209C">
          <w:rPr>
            <w:rFonts w:ascii="Times New Roman" w:eastAsia="Times New Roman" w:hAnsi="Times New Roman" w:cs="Times New Roman"/>
            <w:color w:val="0000FF"/>
            <w:sz w:val="24"/>
            <w:szCs w:val="24"/>
            <w:u w:val="single"/>
            <w:lang w:eastAsia="ru-RU"/>
          </w:rPr>
          <w:t>статьи 15</w:t>
        </w:r>
      </w:hyperlink>
      <w:r w:rsidRPr="00FB209C">
        <w:rPr>
          <w:rFonts w:ascii="Times New Roman" w:eastAsia="Times New Roman" w:hAnsi="Times New Roman" w:cs="Times New Roman"/>
          <w:sz w:val="24"/>
          <w:szCs w:val="24"/>
          <w:lang w:eastAsia="ru-RU"/>
        </w:rPr>
        <w:t xml:space="preserve"> настоящего Федерального закона, сведений об избрании адвокатом формы адвокатского образования.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Абз. 2 п. 3 ст. 17 признан частично не соответствующим Конституции РФ (</w:t>
      </w:r>
      <w:hyperlink r:id="rId118" w:history="1">
        <w:r w:rsidRPr="00FB209C">
          <w:rPr>
            <w:rFonts w:ascii="Times New Roman" w:eastAsia="Times New Roman" w:hAnsi="Times New Roman" w:cs="Times New Roman"/>
            <w:color w:val="0000FF"/>
            <w:sz w:val="24"/>
            <w:szCs w:val="24"/>
            <w:u w:val="single"/>
            <w:lang w:eastAsia="ru-RU"/>
          </w:rPr>
          <w:t>Постановление</w:t>
        </w:r>
      </w:hyperlink>
      <w:r w:rsidRPr="00FB209C">
        <w:rPr>
          <w:rFonts w:ascii="Times New Roman" w:eastAsia="Times New Roman" w:hAnsi="Times New Roman" w:cs="Times New Roman"/>
          <w:color w:val="392C69"/>
          <w:sz w:val="24"/>
          <w:szCs w:val="24"/>
          <w:lang w:eastAsia="ru-RU"/>
        </w:rPr>
        <w:t xml:space="preserve"> КС РФ от 10.11.2022 N 49-П). О правовом регулировании до внесения изменений см. </w:t>
      </w:r>
      <w:hyperlink r:id="rId119" w:history="1">
        <w:r w:rsidRPr="00FB209C">
          <w:rPr>
            <w:rFonts w:ascii="Times New Roman" w:eastAsia="Times New Roman" w:hAnsi="Times New Roman" w:cs="Times New Roman"/>
            <w:color w:val="0000FF"/>
            <w:sz w:val="24"/>
            <w:szCs w:val="24"/>
            <w:u w:val="single"/>
            <w:lang w:eastAsia="ru-RU"/>
          </w:rPr>
          <w:t>п. 3</w:t>
        </w:r>
      </w:hyperlink>
      <w:r w:rsidRPr="00FB209C">
        <w:rPr>
          <w:rFonts w:ascii="Times New Roman" w:eastAsia="Times New Roman" w:hAnsi="Times New Roman" w:cs="Times New Roman"/>
          <w:color w:val="392C69"/>
          <w:sz w:val="24"/>
          <w:szCs w:val="24"/>
          <w:lang w:eastAsia="ru-RU"/>
        </w:rPr>
        <w:t xml:space="preserve"> указанного Постановления.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Лицо, статус адвоката которого прекращен по основаниям, предусмотренным </w:t>
      </w:r>
      <w:hyperlink w:anchor="p279" w:history="1">
        <w:r w:rsidRPr="00FB209C">
          <w:rPr>
            <w:rFonts w:ascii="Times New Roman" w:eastAsia="Times New Roman" w:hAnsi="Times New Roman" w:cs="Times New Roman"/>
            <w:color w:val="0000FF"/>
            <w:sz w:val="24"/>
            <w:szCs w:val="24"/>
            <w:u w:val="single"/>
            <w:lang w:eastAsia="ru-RU"/>
          </w:rPr>
          <w:t>подпунктом 4 пункта 1</w:t>
        </w:r>
      </w:hyperlink>
      <w:r w:rsidRPr="00FB209C">
        <w:rPr>
          <w:rFonts w:ascii="Times New Roman" w:eastAsia="Times New Roman" w:hAnsi="Times New Roman" w:cs="Times New Roman"/>
          <w:sz w:val="24"/>
          <w:szCs w:val="24"/>
          <w:lang w:eastAsia="ru-RU"/>
        </w:rPr>
        <w:t xml:space="preserve"> и </w:t>
      </w:r>
      <w:hyperlink w:anchor="p284" w:history="1">
        <w:r w:rsidRPr="00FB209C">
          <w:rPr>
            <w:rFonts w:ascii="Times New Roman" w:eastAsia="Times New Roman" w:hAnsi="Times New Roman" w:cs="Times New Roman"/>
            <w:color w:val="0000FF"/>
            <w:sz w:val="24"/>
            <w:szCs w:val="24"/>
            <w:u w:val="single"/>
            <w:lang w:eastAsia="ru-RU"/>
          </w:rPr>
          <w:t>подпунктами 1</w:t>
        </w:r>
      </w:hyperlink>
      <w:r w:rsidRPr="00FB209C">
        <w:rPr>
          <w:rFonts w:ascii="Times New Roman" w:eastAsia="Times New Roman" w:hAnsi="Times New Roman" w:cs="Times New Roman"/>
          <w:sz w:val="24"/>
          <w:szCs w:val="24"/>
          <w:lang w:eastAsia="ru-RU"/>
        </w:rPr>
        <w:t xml:space="preserve">, </w:t>
      </w:r>
      <w:hyperlink w:anchor="p285" w:history="1">
        <w:r w:rsidRPr="00FB209C">
          <w:rPr>
            <w:rFonts w:ascii="Times New Roman" w:eastAsia="Times New Roman" w:hAnsi="Times New Roman" w:cs="Times New Roman"/>
            <w:color w:val="0000FF"/>
            <w:sz w:val="24"/>
            <w:szCs w:val="24"/>
            <w:u w:val="single"/>
            <w:lang w:eastAsia="ru-RU"/>
          </w:rPr>
          <w:t>2</w:t>
        </w:r>
      </w:hyperlink>
      <w:r w:rsidRPr="00FB209C">
        <w:rPr>
          <w:rFonts w:ascii="Times New Roman" w:eastAsia="Times New Roman" w:hAnsi="Times New Roman" w:cs="Times New Roman"/>
          <w:sz w:val="24"/>
          <w:szCs w:val="24"/>
          <w:lang w:eastAsia="ru-RU"/>
        </w:rPr>
        <w:t xml:space="preserve"> и </w:t>
      </w:r>
      <w:hyperlink w:anchor="p286" w:history="1">
        <w:r w:rsidRPr="00FB209C">
          <w:rPr>
            <w:rFonts w:ascii="Times New Roman" w:eastAsia="Times New Roman" w:hAnsi="Times New Roman" w:cs="Times New Roman"/>
            <w:color w:val="0000FF"/>
            <w:sz w:val="24"/>
            <w:szCs w:val="24"/>
            <w:u w:val="single"/>
            <w:lang w:eastAsia="ru-RU"/>
          </w:rPr>
          <w:t>2.1 пункта 2</w:t>
        </w:r>
      </w:hyperlink>
      <w:r w:rsidRPr="00FB209C">
        <w:rPr>
          <w:rFonts w:ascii="Times New Roman" w:eastAsia="Times New Roman" w:hAnsi="Times New Roman" w:cs="Times New Roman"/>
          <w:sz w:val="24"/>
          <w:szCs w:val="24"/>
          <w:lang w:eastAsia="ru-RU"/>
        </w:rPr>
        <w:t xml:space="preserve"> настоящей статьи, не вправе быть представителем в суде, за исключением случаев участия его в процессе в качестве законного представителя.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120"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 принятом в соответствии с </w:t>
      </w:r>
      <w:hyperlink w:anchor="p275" w:history="1">
        <w:r w:rsidRPr="00FB209C">
          <w:rPr>
            <w:rFonts w:ascii="Times New Roman" w:eastAsia="Times New Roman" w:hAnsi="Times New Roman" w:cs="Times New Roman"/>
            <w:color w:val="0000FF"/>
            <w:sz w:val="24"/>
            <w:szCs w:val="24"/>
            <w:u w:val="single"/>
            <w:lang w:eastAsia="ru-RU"/>
          </w:rPr>
          <w:t>пунктами 1</w:t>
        </w:r>
      </w:hyperlink>
      <w:r w:rsidRPr="00FB209C">
        <w:rPr>
          <w:rFonts w:ascii="Times New Roman" w:eastAsia="Times New Roman" w:hAnsi="Times New Roman" w:cs="Times New Roman"/>
          <w:sz w:val="24"/>
          <w:szCs w:val="24"/>
          <w:lang w:eastAsia="ru-RU"/>
        </w:rPr>
        <w:t xml:space="preserve"> и </w:t>
      </w:r>
      <w:hyperlink w:anchor="p282" w:history="1">
        <w:r w:rsidRPr="00FB209C">
          <w:rPr>
            <w:rFonts w:ascii="Times New Roman" w:eastAsia="Times New Roman" w:hAnsi="Times New Roman" w:cs="Times New Roman"/>
            <w:color w:val="0000FF"/>
            <w:sz w:val="24"/>
            <w:szCs w:val="24"/>
            <w:u w:val="single"/>
            <w:lang w:eastAsia="ru-RU"/>
          </w:rPr>
          <w:t>2</w:t>
        </w:r>
      </w:hyperlink>
      <w:r w:rsidRPr="00FB209C">
        <w:rPr>
          <w:rFonts w:ascii="Times New Roman" w:eastAsia="Times New Roman" w:hAnsi="Times New Roman" w:cs="Times New Roman"/>
          <w:sz w:val="24"/>
          <w:szCs w:val="24"/>
          <w:lang w:eastAsia="ru-RU"/>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8" w:history="1">
        <w:r w:rsidRPr="00FB209C">
          <w:rPr>
            <w:rFonts w:ascii="Times New Roman" w:eastAsia="Times New Roman" w:hAnsi="Times New Roman" w:cs="Times New Roman"/>
            <w:color w:val="0000FF"/>
            <w:sz w:val="24"/>
            <w:szCs w:val="24"/>
            <w:u w:val="single"/>
            <w:lang w:eastAsia="ru-RU"/>
          </w:rPr>
          <w:t>пункта 1</w:t>
        </w:r>
      </w:hyperlink>
      <w:r w:rsidRPr="00FB209C">
        <w:rPr>
          <w:rFonts w:ascii="Times New Roman" w:eastAsia="Times New Roman" w:hAnsi="Times New Roman" w:cs="Times New Roman"/>
          <w:sz w:val="24"/>
          <w:szCs w:val="24"/>
          <w:lang w:eastAsia="ru-RU"/>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Решение совета адвокатской палаты, принятое по основаниям, предусмотренным </w:t>
      </w:r>
      <w:hyperlink w:anchor="p275" w:history="1">
        <w:r w:rsidRPr="00FB209C">
          <w:rPr>
            <w:rFonts w:ascii="Times New Roman" w:eastAsia="Times New Roman" w:hAnsi="Times New Roman" w:cs="Times New Roman"/>
            <w:color w:val="0000FF"/>
            <w:sz w:val="24"/>
            <w:szCs w:val="24"/>
            <w:u w:val="single"/>
            <w:lang w:eastAsia="ru-RU"/>
          </w:rPr>
          <w:t>пунктами 1</w:t>
        </w:r>
      </w:hyperlink>
      <w:r w:rsidRPr="00FB209C">
        <w:rPr>
          <w:rFonts w:ascii="Times New Roman" w:eastAsia="Times New Roman" w:hAnsi="Times New Roman" w:cs="Times New Roman"/>
          <w:sz w:val="24"/>
          <w:szCs w:val="24"/>
          <w:lang w:eastAsia="ru-RU"/>
        </w:rPr>
        <w:t xml:space="preserve"> и </w:t>
      </w:r>
      <w:hyperlink w:anchor="p282" w:history="1">
        <w:r w:rsidRPr="00FB209C">
          <w:rPr>
            <w:rFonts w:ascii="Times New Roman" w:eastAsia="Times New Roman" w:hAnsi="Times New Roman" w:cs="Times New Roman"/>
            <w:color w:val="0000FF"/>
            <w:sz w:val="24"/>
            <w:szCs w:val="24"/>
            <w:u w:val="single"/>
            <w:lang w:eastAsia="ru-RU"/>
          </w:rPr>
          <w:t>2</w:t>
        </w:r>
      </w:hyperlink>
      <w:r w:rsidRPr="00FB209C">
        <w:rPr>
          <w:rFonts w:ascii="Times New Roman" w:eastAsia="Times New Roman" w:hAnsi="Times New Roman" w:cs="Times New Roman"/>
          <w:sz w:val="24"/>
          <w:szCs w:val="24"/>
          <w:lang w:eastAsia="ru-RU"/>
        </w:rPr>
        <w:t xml:space="preserve"> настоящей статьи, может быть обжаловано в суд или в Федеральную палату адвокатов в порядке, установленном </w:t>
      </w:r>
      <w:hyperlink w:anchor="p766" w:history="1">
        <w:r w:rsidRPr="00FB209C">
          <w:rPr>
            <w:rFonts w:ascii="Times New Roman" w:eastAsia="Times New Roman" w:hAnsi="Times New Roman" w:cs="Times New Roman"/>
            <w:color w:val="0000FF"/>
            <w:sz w:val="24"/>
            <w:szCs w:val="24"/>
            <w:u w:val="single"/>
            <w:lang w:eastAsia="ru-RU"/>
          </w:rPr>
          <w:t>статьей 37.2</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2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22"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предусмотренном кодексом профессиональной этики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7 введен Федеральным </w:t>
      </w:r>
      <w:hyperlink r:id="rId123"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w:t>
      </w:r>
      <w:r w:rsidRPr="00FB209C">
        <w:rPr>
          <w:rFonts w:ascii="Times New Roman" w:eastAsia="Times New Roman" w:hAnsi="Times New Roman" w:cs="Times New Roman"/>
          <w:sz w:val="24"/>
          <w:szCs w:val="24"/>
          <w:lang w:eastAsia="ru-RU"/>
        </w:rPr>
        <w:lastRenderedPageBreak/>
        <w:t xml:space="preserve">статуса адвоката территориальный орган юстиции вносит сведения о восстановлении статуса адвоката в региональный реестр.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8 введен Федеральным </w:t>
      </w:r>
      <w:hyperlink r:id="rId124"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18. Гарантии независимости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3" w:name="p308"/>
      <w:bookmarkEnd w:id="23"/>
      <w:r w:rsidRPr="00FB209C">
        <w:rPr>
          <w:rFonts w:ascii="Times New Roman" w:eastAsia="Times New Roman" w:hAnsi="Times New Roman" w:cs="Times New Roman"/>
          <w:sz w:val="24"/>
          <w:szCs w:val="24"/>
          <w:lang w:eastAsia="ru-RU"/>
        </w:rPr>
        <w:t xml:space="preserve">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Уголовное преследование адвоката осуществляется с соблюдением гарантий адвокату, предусмотренных уголовно-процессуальным законодательством.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hyperlink w:anchor="p139" w:history="1">
        <w:r w:rsidRPr="00FB209C">
          <w:rPr>
            <w:rFonts w:ascii="Times New Roman" w:eastAsia="Times New Roman" w:hAnsi="Times New Roman" w:cs="Times New Roman"/>
            <w:color w:val="0000FF"/>
            <w:sz w:val="24"/>
            <w:szCs w:val="24"/>
            <w:u w:val="single"/>
            <w:lang w:eastAsia="ru-RU"/>
          </w:rPr>
          <w:t>Норма</w:t>
        </w:r>
      </w:hyperlink>
      <w:r w:rsidRPr="00FB209C">
        <w:rPr>
          <w:rFonts w:ascii="Times New Roman" w:eastAsia="Times New Roman" w:hAnsi="Times New Roman" w:cs="Times New Roman"/>
          <w:color w:val="392C69"/>
          <w:sz w:val="24"/>
          <w:szCs w:val="24"/>
          <w:lang w:eastAsia="ru-RU"/>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25" w:history="1">
        <w:r w:rsidRPr="00FB209C">
          <w:rPr>
            <w:rFonts w:ascii="Times New Roman" w:eastAsia="Times New Roman" w:hAnsi="Times New Roman" w:cs="Times New Roman"/>
            <w:color w:val="0000FF"/>
            <w:sz w:val="24"/>
            <w:szCs w:val="24"/>
            <w:u w:val="single"/>
            <w:lang w:eastAsia="ru-RU"/>
          </w:rPr>
          <w:t>N 320-ФЗ</w:t>
        </w:r>
      </w:hyperlink>
      <w:r w:rsidRPr="00FB209C">
        <w:rPr>
          <w:rFonts w:ascii="Times New Roman" w:eastAsia="Times New Roman" w:hAnsi="Times New Roman" w:cs="Times New Roman"/>
          <w:color w:val="392C69"/>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19. Страхование риска ответственности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bookmarkStart w:id="24" w:name="p320"/>
      <w:bookmarkEnd w:id="24"/>
      <w:r w:rsidRPr="00FB209C">
        <w:rPr>
          <w:rFonts w:ascii="Arial" w:eastAsia="Times New Roman" w:hAnsi="Arial" w:cs="Arial"/>
          <w:b/>
          <w:bCs/>
          <w:sz w:val="24"/>
          <w:szCs w:val="24"/>
          <w:lang w:eastAsia="ru-RU"/>
        </w:rPr>
        <w:t xml:space="preserve">Глава 4. ОРГАНИЗАЦИЯ АДВОКАТСКОЙ ДЕЯТЕЛЬНОСТИ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И АДВОКАТУРЫ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5" w:name="p323"/>
      <w:bookmarkEnd w:id="25"/>
      <w:r w:rsidRPr="00FB209C">
        <w:rPr>
          <w:rFonts w:ascii="Arial" w:eastAsia="Times New Roman" w:hAnsi="Arial" w:cs="Arial"/>
          <w:b/>
          <w:bCs/>
          <w:sz w:val="24"/>
          <w:szCs w:val="24"/>
          <w:lang w:eastAsia="ru-RU"/>
        </w:rPr>
        <w:t>Статья 20. Формы адвокатских образований</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Формами адвокатских образований являются: адвокатский кабинет, коллегия адвокатов, адвокатское бюро и юридическая консультация.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8"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В случаях, предусмотренных </w:t>
      </w:r>
      <w:hyperlink w:anchor="p434" w:history="1">
        <w:r w:rsidRPr="00FB209C">
          <w:rPr>
            <w:rFonts w:ascii="Times New Roman" w:eastAsia="Times New Roman" w:hAnsi="Times New Roman" w:cs="Times New Roman"/>
            <w:color w:val="0000FF"/>
            <w:sz w:val="24"/>
            <w:szCs w:val="24"/>
            <w:u w:val="single"/>
            <w:lang w:eastAsia="ru-RU"/>
          </w:rPr>
          <w:t>статьей 24</w:t>
        </w:r>
      </w:hyperlink>
      <w:r w:rsidRPr="00FB209C">
        <w:rPr>
          <w:rFonts w:ascii="Times New Roman" w:eastAsia="Times New Roman" w:hAnsi="Times New Roman" w:cs="Times New Roman"/>
          <w:sz w:val="24"/>
          <w:szCs w:val="24"/>
          <w:lang w:eastAsia="ru-RU"/>
        </w:rPr>
        <w:t xml:space="preserve"> настоящего Федерального закона, адвокат осуществляет адвокатскую деятельность в юридической консультации.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lastRenderedPageBreak/>
        <w:t>Статья 21. Адвокатский кабинет</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02.06.2016 </w:t>
      </w:r>
      <w:hyperlink r:id="rId126"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от 02.12.2019 </w:t>
      </w:r>
      <w:hyperlink r:id="rId127" w:history="1">
        <w:r w:rsidRPr="00FB209C">
          <w:rPr>
            <w:rFonts w:ascii="Times New Roman" w:eastAsia="Times New Roman" w:hAnsi="Times New Roman" w:cs="Times New Roman"/>
            <w:color w:val="0000FF"/>
            <w:sz w:val="24"/>
            <w:szCs w:val="24"/>
            <w:u w:val="single"/>
            <w:lang w:eastAsia="ru-RU"/>
          </w:rPr>
          <w:t>N 400-ФЗ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Адвокатский кабинет не является юридическим лицом.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Адвокат, учредивший адвокатский кабинет, открывает </w:t>
      </w:r>
      <w:hyperlink r:id="rId128" w:history="1">
        <w:r w:rsidRPr="00FB209C">
          <w:rPr>
            <w:rFonts w:ascii="Times New Roman" w:eastAsia="Times New Roman" w:hAnsi="Times New Roman" w:cs="Times New Roman"/>
            <w:color w:val="0000FF"/>
            <w:sz w:val="24"/>
            <w:szCs w:val="24"/>
            <w:u w:val="single"/>
            <w:lang w:eastAsia="ru-RU"/>
          </w:rPr>
          <w:t>счета</w:t>
        </w:r>
      </w:hyperlink>
      <w:r w:rsidRPr="00FB209C">
        <w:rPr>
          <w:rFonts w:ascii="Times New Roman" w:eastAsia="Times New Roman" w:hAnsi="Times New Roman" w:cs="Times New Roman"/>
          <w:sz w:val="24"/>
          <w:szCs w:val="24"/>
          <w:lang w:eastAsia="ru-RU"/>
        </w:rPr>
        <w:t xml:space="preserve"> в банках в соответствии с </w:t>
      </w:r>
      <w:hyperlink r:id="rId129"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6" w:name="p340"/>
      <w:bookmarkEnd w:id="26"/>
      <w:r w:rsidRPr="00FB209C">
        <w:rPr>
          <w:rFonts w:ascii="Arial" w:eastAsia="Times New Roman" w:hAnsi="Arial" w:cs="Arial"/>
          <w:b/>
          <w:bCs/>
          <w:sz w:val="24"/>
          <w:szCs w:val="24"/>
          <w:lang w:eastAsia="ru-RU"/>
        </w:rPr>
        <w:t>Статья 22. Коллегия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02.06.2016 </w:t>
      </w:r>
      <w:hyperlink r:id="rId130"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от 02.12.2019 </w:t>
      </w:r>
      <w:hyperlink r:id="rId131" w:history="1">
        <w:r w:rsidRPr="00FB209C">
          <w:rPr>
            <w:rFonts w:ascii="Times New Roman" w:eastAsia="Times New Roman" w:hAnsi="Times New Roman" w:cs="Times New Roman"/>
            <w:color w:val="0000FF"/>
            <w:sz w:val="24"/>
            <w:szCs w:val="24"/>
            <w:u w:val="single"/>
            <w:lang w:eastAsia="ru-RU"/>
          </w:rPr>
          <w:t>N 400-ФЗ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Учредительные договоры коллегий адвокатов, созданных до 01.03.2020, признаются неотъемлемой частью их уставов (</w:t>
      </w:r>
      <w:hyperlink r:id="rId132" w:history="1">
        <w:r w:rsidRPr="00FB209C">
          <w:rPr>
            <w:rFonts w:ascii="Times New Roman" w:eastAsia="Times New Roman" w:hAnsi="Times New Roman" w:cs="Times New Roman"/>
            <w:color w:val="0000FF"/>
            <w:sz w:val="24"/>
            <w:szCs w:val="24"/>
            <w:u w:val="single"/>
            <w:lang w:eastAsia="ru-RU"/>
          </w:rPr>
          <w:t>ФЗ</w:t>
        </w:r>
      </w:hyperlink>
      <w:r w:rsidRPr="00FB209C">
        <w:rPr>
          <w:rFonts w:ascii="Times New Roman" w:eastAsia="Times New Roman" w:hAnsi="Times New Roman" w:cs="Times New Roman"/>
          <w:color w:val="392C69"/>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3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Учредителями коллегии адвокатов могут быть адвокаты, сведения о которых внесены только в один региональный реестр.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3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 в ред. Федерального </w:t>
      </w:r>
      <w:hyperlink r:id="rId13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Устав должен содержать следующие сведения: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наименование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место нахождения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предмет и цели деятельности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3.1) порядок и условия приема в коллегию адвокатов новых членов и выхода учредителей (членов) из ее состава;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3.1 введен Федеральным </w:t>
      </w:r>
      <w:hyperlink r:id="rId13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37"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порядок управления коллегией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сведения о филиалах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порядок реорганизации и ликвидации коллегии адвокатов, а также порядок распределения имущества, оставшегося после ее ликвидации;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3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порядок внесения в устав изменений и дополнений;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иные положения, не противоречащие настоящему Федеральному закону и иным федеральным законам.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Требования устава обязательны для исполнения самой коллегией адвокатов и ее учредителями (членами).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3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20.12.2004 </w:t>
      </w:r>
      <w:hyperlink r:id="rId140" w:history="1">
        <w:r w:rsidRPr="00FB209C">
          <w:rPr>
            <w:rFonts w:ascii="Times New Roman" w:eastAsia="Times New Roman" w:hAnsi="Times New Roman" w:cs="Times New Roman"/>
            <w:color w:val="0000FF"/>
            <w:sz w:val="24"/>
            <w:szCs w:val="24"/>
            <w:u w:val="single"/>
            <w:lang w:eastAsia="ru-RU"/>
          </w:rPr>
          <w:t>N 163-ФЗ</w:t>
        </w:r>
      </w:hyperlink>
      <w:r w:rsidRPr="00FB209C">
        <w:rPr>
          <w:rFonts w:ascii="Times New Roman" w:eastAsia="Times New Roman" w:hAnsi="Times New Roman" w:cs="Times New Roman"/>
          <w:color w:val="000000"/>
          <w:sz w:val="24"/>
          <w:szCs w:val="24"/>
          <w:lang w:eastAsia="ru-RU"/>
        </w:rPr>
        <w:t xml:space="preserve">, от 02.12.2019 </w:t>
      </w:r>
      <w:hyperlink r:id="rId141" w:history="1">
        <w:r w:rsidRPr="00FB209C">
          <w:rPr>
            <w:rFonts w:ascii="Times New Roman" w:eastAsia="Times New Roman" w:hAnsi="Times New Roman" w:cs="Times New Roman"/>
            <w:color w:val="0000FF"/>
            <w:sz w:val="24"/>
            <w:szCs w:val="24"/>
            <w:u w:val="single"/>
            <w:lang w:eastAsia="ru-RU"/>
          </w:rPr>
          <w:t>N 400-ФЗ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42"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государственной регистрации юридических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Коллегия адвокатов является юридическим лицом, имеет самостоятельный баланс, открывает счета в банках в соответствии с </w:t>
      </w:r>
      <w:hyperlink r:id="rId143"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Адвокаты, осуществляющие адвокатскую деятельность в филиале коллегии адвокатов, являются членами коллегии адвокатов, создавшей соответствующий филиал.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10 в ред. Федерального </w:t>
      </w:r>
      <w:hyperlink r:id="rId14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Имущество, внесенное учредителями коллегии адвокатов в качестве вкладов, принадлежит ей на праве собственности.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12. Члены коллегии адвокатов не отвечают по ее обязательствам, коллегия адвокатов не отвечает по обязательствам своих членов.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13. Коллегия адвокатов в соответствии с </w:t>
      </w:r>
      <w:hyperlink r:id="rId145"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Коллегия адвокатов обязана уведомлять адвокатскую палату об изменениях состава адвокатов - членов коллегии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14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14. Коллегия адвокатов несет предусмотренную </w:t>
      </w:r>
      <w:hyperlink r:id="rId147"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ответственность за неисполнение или ненадлежащее исполнение обязанностей налогового агента или представителя.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90" w:history="1">
        <w:r w:rsidRPr="00FB209C">
          <w:rPr>
            <w:rFonts w:ascii="Times New Roman" w:eastAsia="Times New Roman" w:hAnsi="Times New Roman" w:cs="Times New Roman"/>
            <w:color w:val="0000FF"/>
            <w:sz w:val="24"/>
            <w:szCs w:val="24"/>
            <w:u w:val="single"/>
            <w:lang w:eastAsia="ru-RU"/>
          </w:rPr>
          <w:t>статьей 23</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4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7" w:name="p390"/>
      <w:bookmarkEnd w:id="27"/>
      <w:r w:rsidRPr="00FB209C">
        <w:rPr>
          <w:rFonts w:ascii="Arial" w:eastAsia="Times New Roman" w:hAnsi="Arial" w:cs="Arial"/>
          <w:b/>
          <w:bCs/>
          <w:sz w:val="24"/>
          <w:szCs w:val="24"/>
          <w:lang w:eastAsia="ru-RU"/>
        </w:rPr>
        <w:t>Статья 23. Адвокатское бюро</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Два и более адвоката вправе учредить адвокатское бюро.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Учредительные договоры коллегий адвокатов, созданных до 01.03.2020, признаются неотъемлемой частью их уставов (</w:t>
      </w:r>
      <w:hyperlink r:id="rId149" w:history="1">
        <w:r w:rsidRPr="00FB209C">
          <w:rPr>
            <w:rFonts w:ascii="Times New Roman" w:eastAsia="Times New Roman" w:hAnsi="Times New Roman" w:cs="Times New Roman"/>
            <w:color w:val="0000FF"/>
            <w:sz w:val="24"/>
            <w:szCs w:val="24"/>
            <w:u w:val="single"/>
            <w:lang w:eastAsia="ru-RU"/>
          </w:rPr>
          <w:t>ФЗ</w:t>
        </w:r>
      </w:hyperlink>
      <w:r w:rsidRPr="00FB209C">
        <w:rPr>
          <w:rFonts w:ascii="Times New Roman" w:eastAsia="Times New Roman" w:hAnsi="Times New Roman" w:cs="Times New Roman"/>
          <w:color w:val="392C69"/>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 отношениям, возникающим в связи с учреждением и деятельностью адвокатского бюро, применяются правила </w:t>
      </w:r>
      <w:hyperlink w:anchor="p340" w:history="1">
        <w:r w:rsidRPr="00FB209C">
          <w:rPr>
            <w:rFonts w:ascii="Times New Roman" w:eastAsia="Times New Roman" w:hAnsi="Times New Roman" w:cs="Times New Roman"/>
            <w:color w:val="0000FF"/>
            <w:sz w:val="24"/>
            <w:szCs w:val="24"/>
            <w:u w:val="single"/>
            <w:lang w:eastAsia="ru-RU"/>
          </w:rPr>
          <w:t>статьи 22</w:t>
        </w:r>
      </w:hyperlink>
      <w:r w:rsidRPr="00FB209C">
        <w:rPr>
          <w:rFonts w:ascii="Times New Roman" w:eastAsia="Times New Roman" w:hAnsi="Times New Roman" w:cs="Times New Roman"/>
          <w:sz w:val="24"/>
          <w:szCs w:val="24"/>
          <w:lang w:eastAsia="ru-RU"/>
        </w:rPr>
        <w:t xml:space="preserve"> настоящего Федерального закона, если иное не предусмотрено настоящей статьей.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2.1 введен Федеральным </w:t>
      </w:r>
      <w:hyperlink r:id="rId150"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w:t>
      </w:r>
      <w:r w:rsidRPr="00FB209C">
        <w:rPr>
          <w:rFonts w:ascii="Times New Roman" w:eastAsia="Times New Roman" w:hAnsi="Times New Roman" w:cs="Times New Roman"/>
          <w:sz w:val="24"/>
          <w:szCs w:val="24"/>
          <w:lang w:eastAsia="ru-RU"/>
        </w:rPr>
        <w:lastRenderedPageBreak/>
        <w:t xml:space="preserve">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Партнерский договор не представляется для государственной регистрации адвокатского бюро.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3 в ред. Федерального </w:t>
      </w:r>
      <w:hyperlink r:id="rId15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В партнерском договоре указываются: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срок действия партнерского договора;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порядок принятия партнерами решений;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порядок формирования, состав, компетенция и порядок принятия решений иных органов адвокатского бюро;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порядок избрания управляющего партнера и его компетенция;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порядок приема в состав партнеров, приостановления участия в адвокатском бюро и исключения из числа партнеров;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иные условия.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 в ред. Федерального </w:t>
      </w:r>
      <w:hyperlink r:id="rId15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5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Партнерский договор прекращается по следующим основаниям: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истечение срока действия партнерского договора;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4 введен Федеральным </w:t>
      </w:r>
      <w:hyperlink r:id="rId154"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смерть одного из партнеров, если партнерским договором не предусмотрено сохранение договора в отношениях между остальными партнерами;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5 введен Федеральным </w:t>
      </w:r>
      <w:hyperlink r:id="rId155"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6 введен Федеральным </w:t>
      </w:r>
      <w:hyperlink r:id="rId15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7 введен Федеральным </w:t>
      </w:r>
      <w:hyperlink r:id="rId15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5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8" w:name="p434"/>
      <w:bookmarkEnd w:id="28"/>
      <w:r w:rsidRPr="00FB209C">
        <w:rPr>
          <w:rFonts w:ascii="Arial" w:eastAsia="Times New Roman" w:hAnsi="Arial" w:cs="Arial"/>
          <w:b/>
          <w:bCs/>
          <w:sz w:val="24"/>
          <w:szCs w:val="24"/>
          <w:lang w:eastAsia="ru-RU"/>
        </w:rPr>
        <w:t>Статья 24. Юридическая консультация</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5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60" w:history="1">
        <w:r w:rsidRPr="00FB209C">
          <w:rPr>
            <w:rFonts w:ascii="Times New Roman" w:eastAsia="Times New Roman" w:hAnsi="Times New Roman" w:cs="Times New Roman"/>
            <w:color w:val="0000FF"/>
            <w:sz w:val="24"/>
            <w:szCs w:val="24"/>
            <w:u w:val="single"/>
            <w:lang w:eastAsia="ru-RU"/>
          </w:rPr>
          <w:t>кодексом</w:t>
        </w:r>
      </w:hyperlink>
      <w:r w:rsidRPr="00FB209C">
        <w:rPr>
          <w:rFonts w:ascii="Times New Roman" w:eastAsia="Times New Roman" w:hAnsi="Times New Roman" w:cs="Times New Roman"/>
          <w:sz w:val="24"/>
          <w:szCs w:val="24"/>
          <w:lang w:eastAsia="ru-RU"/>
        </w:rPr>
        <w:t xml:space="preserve"> Российской Федерации, Федеральным </w:t>
      </w:r>
      <w:hyperlink r:id="rId161"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некоммерческих организациях" и настоящим Федеральным законом.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6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13.07.2015 N 268-ФЗ)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Представление органа исполнительной власти субъекта Российской Федерации о создании юридической консультации должно включать в себя сведения: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о судебном районе, в котором требуется создать юридическую консультацию;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 числе судей в данном судебном районе;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 необходимом в данном судебном районе числе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29" w:name="p444"/>
      <w:bookmarkEnd w:id="29"/>
      <w:r w:rsidRPr="00FB209C">
        <w:rPr>
          <w:rFonts w:ascii="Times New Roman" w:eastAsia="Times New Roman" w:hAnsi="Times New Roman" w:cs="Times New Roman"/>
          <w:sz w:val="24"/>
          <w:szCs w:val="24"/>
          <w:lang w:eastAsia="ru-RU"/>
        </w:rPr>
        <w:t xml:space="preserve">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lastRenderedPageBreak/>
        <w:t xml:space="preserve">(п. 3 в ред. Федерального </w:t>
      </w:r>
      <w:hyperlink r:id="rId16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После согласования с органом исполнительной власти субъекта Российской Федерации условий, предусмотренных подпунктом 4 </w:t>
      </w:r>
      <w:hyperlink w:anchor="p444" w:history="1">
        <w:r w:rsidRPr="00FB209C">
          <w:rPr>
            <w:rFonts w:ascii="Times New Roman" w:eastAsia="Times New Roman" w:hAnsi="Times New Roman" w:cs="Times New Roman"/>
            <w:color w:val="0000FF"/>
            <w:sz w:val="24"/>
            <w:szCs w:val="24"/>
            <w:u w:val="single"/>
            <w:lang w:eastAsia="ru-RU"/>
          </w:rPr>
          <w:t>пункта 3</w:t>
        </w:r>
      </w:hyperlink>
      <w:r w:rsidRPr="00FB209C">
        <w:rPr>
          <w:rFonts w:ascii="Times New Roman" w:eastAsia="Times New Roman" w:hAnsi="Times New Roman" w:cs="Times New Roman"/>
          <w:sz w:val="24"/>
          <w:szCs w:val="24"/>
          <w:lang w:eastAsia="ru-RU"/>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 в ред. Федерального </w:t>
      </w:r>
      <w:hyperlink r:id="rId16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5 введен Федеральным </w:t>
      </w:r>
      <w:hyperlink r:id="rId165"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25. Соглашение об оказании юридической помощи</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Адвокатская деятельность осуществляется на основе соглашения между адвокатом и доверителем.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Абзацы второй - третий утратили силу. - Федеральный </w:t>
      </w:r>
      <w:hyperlink r:id="rId166" w:history="1">
        <w:r w:rsidRPr="00FB209C">
          <w:rPr>
            <w:rFonts w:ascii="Times New Roman" w:eastAsia="Times New Roman" w:hAnsi="Times New Roman" w:cs="Times New Roman"/>
            <w:color w:val="0000FF"/>
            <w:sz w:val="24"/>
            <w:szCs w:val="24"/>
            <w:u w:val="single"/>
            <w:lang w:eastAsia="ru-RU"/>
          </w:rPr>
          <w:t>закон</w:t>
        </w:r>
      </w:hyperlink>
      <w:r w:rsidRPr="00FB209C">
        <w:rPr>
          <w:rFonts w:ascii="Times New Roman" w:eastAsia="Times New Roman" w:hAnsi="Times New Roman" w:cs="Times New Roman"/>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Вопросы расторжения соглашения об оказании юридической помощи регулируются Гражданским </w:t>
      </w:r>
      <w:hyperlink r:id="rId167" w:history="1">
        <w:r w:rsidRPr="00FB209C">
          <w:rPr>
            <w:rFonts w:ascii="Times New Roman" w:eastAsia="Times New Roman" w:hAnsi="Times New Roman" w:cs="Times New Roman"/>
            <w:color w:val="0000FF"/>
            <w:sz w:val="24"/>
            <w:szCs w:val="24"/>
            <w:u w:val="single"/>
            <w:lang w:eastAsia="ru-RU"/>
          </w:rPr>
          <w:t>кодексом</w:t>
        </w:r>
      </w:hyperlink>
      <w:r w:rsidRPr="00FB209C">
        <w:rPr>
          <w:rFonts w:ascii="Times New Roman" w:eastAsia="Times New Roman" w:hAnsi="Times New Roman" w:cs="Times New Roman"/>
          <w:sz w:val="24"/>
          <w:szCs w:val="24"/>
          <w:lang w:eastAsia="ru-RU"/>
        </w:rPr>
        <w:t xml:space="preserve"> Российской Федерации с изъятиями, предусмотренными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Существенными условиями соглашения являются: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предмет поручения;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68"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бесплатной юридической помощи в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3 в ред. Федерального </w:t>
      </w:r>
      <w:hyperlink r:id="rId16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21.11.2011 N 326-ФЗ)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70"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бесплатной юридической помощи в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7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21.11.2011 N 326-ФЗ)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размер и характер ответственности адвоката (адвокатов), принявшего (принявших) исполнение поручения.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4.1. В соответствии с </w:t>
      </w:r>
      <w:hyperlink r:id="rId172" w:history="1">
        <w:r w:rsidRPr="00FB209C">
          <w:rPr>
            <w:rFonts w:ascii="Times New Roman" w:eastAsia="Times New Roman" w:hAnsi="Times New Roman" w:cs="Times New Roman"/>
            <w:color w:val="0000FF"/>
            <w:sz w:val="24"/>
            <w:szCs w:val="24"/>
            <w:u w:val="single"/>
            <w:lang w:eastAsia="ru-RU"/>
          </w:rPr>
          <w:t>правилами</w:t>
        </w:r>
      </w:hyperlink>
      <w:r w:rsidRPr="00FB209C">
        <w:rPr>
          <w:rFonts w:ascii="Times New Roman" w:eastAsia="Times New Roman" w:hAnsi="Times New Roman" w:cs="Times New Roman"/>
          <w:sz w:val="24"/>
          <w:szCs w:val="24"/>
          <w:lang w:eastAsia="ru-RU"/>
        </w:rPr>
        <w:t xml:space="preserve">,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4.1 введен Федеральным </w:t>
      </w:r>
      <w:hyperlink r:id="rId173"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0" w:name="p470"/>
      <w:bookmarkEnd w:id="30"/>
      <w:r w:rsidRPr="00FB209C">
        <w:rPr>
          <w:rFonts w:ascii="Times New Roman" w:eastAsia="Times New Roman" w:hAnsi="Times New Roman" w:cs="Times New Roman"/>
          <w:sz w:val="24"/>
          <w:szCs w:val="24"/>
          <w:lang w:eastAsia="ru-RU"/>
        </w:rPr>
        <w:t xml:space="preserve">7. Адвокат осуществляет профессиональные расходы 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7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w:t>
      </w:r>
      <w:hyperlink w:anchor="p645" w:history="1">
        <w:r w:rsidRPr="00FB209C">
          <w:rPr>
            <w:rFonts w:ascii="Times New Roman" w:eastAsia="Times New Roman" w:hAnsi="Times New Roman" w:cs="Times New Roman"/>
            <w:color w:val="0000FF"/>
            <w:sz w:val="24"/>
            <w:szCs w:val="24"/>
            <w:u w:val="single"/>
            <w:lang w:eastAsia="ru-RU"/>
          </w:rPr>
          <w:t>общие нужды</w:t>
        </w:r>
      </w:hyperlink>
      <w:r w:rsidRPr="00FB209C">
        <w:rPr>
          <w:rFonts w:ascii="Times New Roman" w:eastAsia="Times New Roman" w:hAnsi="Times New Roman" w:cs="Times New Roman"/>
          <w:sz w:val="24"/>
          <w:szCs w:val="24"/>
          <w:lang w:eastAsia="ru-RU"/>
        </w:rPr>
        <w:t xml:space="preserve"> адвокатской палаты в размерах и порядке, которые определяются собранием (конференцией)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содержание соответствующего адвокатского образования;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страхование профессиональной ответственности;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иные расходы, связанные с осуществлением адвокатской деятельности.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7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24.07.2007 N 214-ФЗ)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76" w:history="1">
        <w:r w:rsidRPr="00FB209C">
          <w:rPr>
            <w:rFonts w:ascii="Times New Roman" w:eastAsia="Times New Roman" w:hAnsi="Times New Roman" w:cs="Times New Roman"/>
            <w:color w:val="0000FF"/>
            <w:sz w:val="24"/>
            <w:szCs w:val="24"/>
            <w:u w:val="single"/>
            <w:lang w:eastAsia="ru-RU"/>
          </w:rPr>
          <w:t>устанавливаются</w:t>
        </w:r>
      </w:hyperlink>
      <w:r w:rsidRPr="00FB209C">
        <w:rPr>
          <w:rFonts w:ascii="Times New Roman" w:eastAsia="Times New Roman" w:hAnsi="Times New Roman" w:cs="Times New Roman"/>
          <w:sz w:val="24"/>
          <w:szCs w:val="24"/>
          <w:lang w:eastAsia="ru-RU"/>
        </w:rPr>
        <w:t xml:space="preserve"> Правительством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17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22.08.2004 N 122-ФЗ, в ред. Федерального </w:t>
      </w:r>
      <w:hyperlink r:id="rId17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24.07.2007 N 214-ФЗ)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Абзац утратил силу с 15 января 2012 года. - Федеральный </w:t>
      </w:r>
      <w:hyperlink r:id="rId179" w:history="1">
        <w:r w:rsidRPr="00FB209C">
          <w:rPr>
            <w:rFonts w:ascii="Times New Roman" w:eastAsia="Times New Roman" w:hAnsi="Times New Roman" w:cs="Times New Roman"/>
            <w:color w:val="0000FF"/>
            <w:sz w:val="24"/>
            <w:szCs w:val="24"/>
            <w:u w:val="single"/>
            <w:lang w:eastAsia="ru-RU"/>
          </w:rPr>
          <w:t>закон</w:t>
        </w:r>
      </w:hyperlink>
      <w:r w:rsidRPr="00FB209C">
        <w:rPr>
          <w:rFonts w:ascii="Times New Roman" w:eastAsia="Times New Roman" w:hAnsi="Times New Roman" w:cs="Times New Roman"/>
          <w:sz w:val="24"/>
          <w:szCs w:val="24"/>
          <w:lang w:eastAsia="ru-RU"/>
        </w:rPr>
        <w:t xml:space="preserve"> от 21.11.2011 N 326-ФЗ.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9 в ред. Федерального </w:t>
      </w:r>
      <w:hyperlink r:id="rId18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22.08.2004 N 122-ФЗ)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81"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21.11.2011 </w:t>
      </w:r>
      <w:hyperlink r:id="rId182" w:history="1">
        <w:r w:rsidRPr="00FB209C">
          <w:rPr>
            <w:rFonts w:ascii="Times New Roman" w:eastAsia="Times New Roman" w:hAnsi="Times New Roman" w:cs="Times New Roman"/>
            <w:color w:val="0000FF"/>
            <w:sz w:val="24"/>
            <w:szCs w:val="24"/>
            <w:u w:val="single"/>
            <w:lang w:eastAsia="ru-RU"/>
          </w:rPr>
          <w:t>N 326-ФЗ</w:t>
        </w:r>
      </w:hyperlink>
      <w:r w:rsidRPr="00FB209C">
        <w:rPr>
          <w:rFonts w:ascii="Times New Roman" w:eastAsia="Times New Roman" w:hAnsi="Times New Roman" w:cs="Times New Roman"/>
          <w:color w:val="000000"/>
          <w:sz w:val="24"/>
          <w:szCs w:val="24"/>
          <w:lang w:eastAsia="ru-RU"/>
        </w:rPr>
        <w:t xml:space="preserve">, от 02.06.2016 </w:t>
      </w:r>
      <w:hyperlink r:id="rId183"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1" w:name="p486"/>
      <w:bookmarkEnd w:id="31"/>
      <w:r w:rsidRPr="00FB209C">
        <w:rPr>
          <w:rFonts w:ascii="Arial" w:eastAsia="Times New Roman" w:hAnsi="Arial" w:cs="Arial"/>
          <w:b/>
          <w:bCs/>
          <w:sz w:val="24"/>
          <w:szCs w:val="24"/>
          <w:lang w:eastAsia="ru-RU"/>
        </w:rPr>
        <w:t>Статья 26. Оказание юридической помощи гражданам Российской Федерации бесплатно</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8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21.11.2011 N 326-ФЗ)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Адвокаты оказывают юридическую </w:t>
      </w:r>
      <w:hyperlink r:id="rId185" w:history="1">
        <w:r w:rsidRPr="00FB209C">
          <w:rPr>
            <w:rFonts w:ascii="Times New Roman" w:eastAsia="Times New Roman" w:hAnsi="Times New Roman" w:cs="Times New Roman"/>
            <w:color w:val="0000FF"/>
            <w:sz w:val="24"/>
            <w:szCs w:val="24"/>
            <w:u w:val="single"/>
            <w:lang w:eastAsia="ru-RU"/>
          </w:rPr>
          <w:t>помощь</w:t>
        </w:r>
      </w:hyperlink>
      <w:r w:rsidRPr="00FB209C">
        <w:rPr>
          <w:rFonts w:ascii="Times New Roman" w:eastAsia="Times New Roman" w:hAnsi="Times New Roman" w:cs="Times New Roman"/>
          <w:sz w:val="24"/>
          <w:szCs w:val="24"/>
          <w:lang w:eastAsia="ru-RU"/>
        </w:rPr>
        <w:t xml:space="preserve"> гражданам Российской Федерации бесплатно в соответствии с Федеральным </w:t>
      </w:r>
      <w:hyperlink r:id="rId18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бесплатной юридической помощи в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2. Оплата труда адвокатов, оказывающих юридическую помощь гражданам Российской Федерации бесплатно в рамках государственной </w:t>
      </w:r>
      <w:hyperlink r:id="rId187" w:history="1">
        <w:r w:rsidRPr="00FB209C">
          <w:rPr>
            <w:rFonts w:ascii="Times New Roman" w:eastAsia="Times New Roman" w:hAnsi="Times New Roman" w:cs="Times New Roman"/>
            <w:color w:val="0000FF"/>
            <w:sz w:val="24"/>
            <w:szCs w:val="24"/>
            <w:u w:val="single"/>
            <w:lang w:eastAsia="ru-RU"/>
          </w:rPr>
          <w:t>системы</w:t>
        </w:r>
      </w:hyperlink>
      <w:r w:rsidRPr="00FB209C">
        <w:rPr>
          <w:rFonts w:ascii="Times New Roman" w:eastAsia="Times New Roman" w:hAnsi="Times New Roman" w:cs="Times New Roman"/>
          <w:sz w:val="24"/>
          <w:szCs w:val="24"/>
          <w:lang w:eastAsia="ru-RU"/>
        </w:rPr>
        <w:t xml:space="preserve"> бесплатной юридической помощи, и компенсация их расходов являются расходным обязательством субъекта Российской Федерации.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27. Помощник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 вправе иметь </w:t>
      </w:r>
      <w:hyperlink r:id="rId188" w:history="1">
        <w:r w:rsidRPr="00FB209C">
          <w:rPr>
            <w:rFonts w:ascii="Times New Roman" w:eastAsia="Times New Roman" w:hAnsi="Times New Roman" w:cs="Times New Roman"/>
            <w:color w:val="0000FF"/>
            <w:sz w:val="24"/>
            <w:szCs w:val="24"/>
            <w:u w:val="single"/>
            <w:lang w:eastAsia="ru-RU"/>
          </w:rPr>
          <w:t>помощников</w:t>
        </w:r>
      </w:hyperlink>
      <w:r w:rsidRPr="00FB209C">
        <w:rPr>
          <w:rFonts w:ascii="Times New Roman" w:eastAsia="Times New Roman" w:hAnsi="Times New Roman" w:cs="Times New Roman"/>
          <w:sz w:val="24"/>
          <w:szCs w:val="24"/>
          <w:lang w:eastAsia="ru-RU"/>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7" w:history="1">
        <w:r w:rsidRPr="00FB209C">
          <w:rPr>
            <w:rFonts w:ascii="Times New Roman" w:eastAsia="Times New Roman" w:hAnsi="Times New Roman" w:cs="Times New Roman"/>
            <w:color w:val="0000FF"/>
            <w:sz w:val="24"/>
            <w:szCs w:val="24"/>
            <w:u w:val="single"/>
            <w:lang w:eastAsia="ru-RU"/>
          </w:rPr>
          <w:t>пункте 2</w:t>
        </w:r>
      </w:hyperlink>
      <w:r w:rsidRPr="00FB209C">
        <w:rPr>
          <w:rFonts w:ascii="Times New Roman" w:eastAsia="Times New Roman" w:hAnsi="Times New Roman" w:cs="Times New Roman"/>
          <w:sz w:val="24"/>
          <w:szCs w:val="24"/>
          <w:lang w:eastAsia="ru-RU"/>
        </w:rPr>
        <w:t xml:space="preserve"> статьи 9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Помощник адвоката не вправе заниматься адвокатской деятельностью.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Помощник адвоката обязан хранить адвокатскую </w:t>
      </w:r>
      <w:hyperlink w:anchor="p142" w:history="1">
        <w:r w:rsidRPr="00FB209C">
          <w:rPr>
            <w:rFonts w:ascii="Times New Roman" w:eastAsia="Times New Roman" w:hAnsi="Times New Roman" w:cs="Times New Roman"/>
            <w:color w:val="0000FF"/>
            <w:sz w:val="24"/>
            <w:szCs w:val="24"/>
            <w:u w:val="single"/>
            <w:lang w:eastAsia="ru-RU"/>
          </w:rPr>
          <w:t>тайну</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Помощник адвоката принимается на </w:t>
      </w:r>
      <w:hyperlink r:id="rId189" w:history="1">
        <w:r w:rsidRPr="00FB209C">
          <w:rPr>
            <w:rFonts w:ascii="Times New Roman" w:eastAsia="Times New Roman" w:hAnsi="Times New Roman" w:cs="Times New Roman"/>
            <w:color w:val="0000FF"/>
            <w:sz w:val="24"/>
            <w:szCs w:val="24"/>
            <w:u w:val="single"/>
            <w:lang w:eastAsia="ru-RU"/>
          </w:rPr>
          <w:t>работу</w:t>
        </w:r>
      </w:hyperlink>
      <w:r w:rsidRPr="00FB209C">
        <w:rPr>
          <w:rFonts w:ascii="Times New Roman" w:eastAsia="Times New Roman" w:hAnsi="Times New Roman" w:cs="Times New Roman"/>
          <w:sz w:val="24"/>
          <w:szCs w:val="24"/>
          <w:lang w:eastAsia="ru-RU"/>
        </w:rPr>
        <w:t xml:space="preserve">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19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28. Стажер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2" w:name="p504"/>
      <w:bookmarkEnd w:id="32"/>
      <w:r w:rsidRPr="00FB209C">
        <w:rPr>
          <w:rFonts w:ascii="Times New Roman" w:eastAsia="Times New Roman" w:hAnsi="Times New Roman" w:cs="Times New Roman"/>
          <w:sz w:val="24"/>
          <w:szCs w:val="24"/>
          <w:lang w:eastAsia="ru-RU"/>
        </w:rPr>
        <w:t xml:space="preserve">1. Адвокат, имеющий адвокатский стаж не менее пяти лет, вправе иметь </w:t>
      </w:r>
      <w:hyperlink r:id="rId191" w:history="1">
        <w:r w:rsidRPr="00FB209C">
          <w:rPr>
            <w:rFonts w:ascii="Times New Roman" w:eastAsia="Times New Roman" w:hAnsi="Times New Roman" w:cs="Times New Roman"/>
            <w:color w:val="0000FF"/>
            <w:sz w:val="24"/>
            <w:szCs w:val="24"/>
            <w:u w:val="single"/>
            <w:lang w:eastAsia="ru-RU"/>
          </w:rPr>
          <w:t>стажеров</w:t>
        </w:r>
      </w:hyperlink>
      <w:r w:rsidRPr="00FB209C">
        <w:rPr>
          <w:rFonts w:ascii="Times New Roman" w:eastAsia="Times New Roman" w:hAnsi="Times New Roman" w:cs="Times New Roman"/>
          <w:sz w:val="24"/>
          <w:szCs w:val="24"/>
          <w:lang w:eastAsia="ru-RU"/>
        </w:rPr>
        <w:t xml:space="preserve">. Стажерами адвоката могут быть лица, имеющие высшее юридическое образование, за исключением лиц, указанных в пункте 2 </w:t>
      </w:r>
      <w:hyperlink w:anchor="p157" w:history="1">
        <w:r w:rsidRPr="00FB209C">
          <w:rPr>
            <w:rFonts w:ascii="Times New Roman" w:eastAsia="Times New Roman" w:hAnsi="Times New Roman" w:cs="Times New Roman"/>
            <w:color w:val="0000FF"/>
            <w:sz w:val="24"/>
            <w:szCs w:val="24"/>
            <w:u w:val="single"/>
            <w:lang w:eastAsia="ru-RU"/>
          </w:rPr>
          <w:t>статьи 9</w:t>
        </w:r>
      </w:hyperlink>
      <w:r w:rsidRPr="00FB209C">
        <w:rPr>
          <w:rFonts w:ascii="Times New Roman" w:eastAsia="Times New Roman" w:hAnsi="Times New Roman" w:cs="Times New Roman"/>
          <w:sz w:val="24"/>
          <w:szCs w:val="24"/>
          <w:lang w:eastAsia="ru-RU"/>
        </w:rPr>
        <w:t xml:space="preserve"> настоящего Федерального закона. Срок стажировки - от одного года до двух лет.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Стажер адвоката обязан хранить адвокатскую </w:t>
      </w:r>
      <w:hyperlink w:anchor="p142" w:history="1">
        <w:r w:rsidRPr="00FB209C">
          <w:rPr>
            <w:rFonts w:ascii="Times New Roman" w:eastAsia="Times New Roman" w:hAnsi="Times New Roman" w:cs="Times New Roman"/>
            <w:color w:val="0000FF"/>
            <w:sz w:val="24"/>
            <w:szCs w:val="24"/>
            <w:u w:val="single"/>
            <w:lang w:eastAsia="ru-RU"/>
          </w:rPr>
          <w:t>тайну</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 в ред. Федерального </w:t>
      </w:r>
      <w:hyperlink r:id="rId19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29. Адвокатская палата субъекта Российской Федерации</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Адвокатские палаты действуют на основании общих положений для организаций данного вида, предусмотренных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93"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Адвокатская палата образуется учредительным собранием (конференцией)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94"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Адвокаты не отвечают по обязательствам адвокатской палаты, а адвокатская палата не отвечает по обязательствам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95"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федеральным законом о государственной регистрации юридических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9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7.1 введен Федеральным </w:t>
      </w:r>
      <w:hyperlink r:id="rId19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Решения органов адвокатской палаты, принятые в пределах их компетенции, обязательны для всех членов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Адвокатская палата не вправе осуществлять адвокатскую деятельность от своего имени, а также заниматься предпринимательской деятельностью.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Адвокатская палата для обеспечения доступа адвокатов к информации о своей деятельности обязана в </w:t>
      </w:r>
      <w:hyperlink r:id="rId198"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определяемом советом Федеральной палаты адвокатов, вести сайт в информационно-телекоммуникационной сети "Интернет" и размещать на нем информацию: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о годовой финансовой отчетности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 решениях, принятых советом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 сделках адвокатской палаты, в совершении которых имеется заинтересованность членов совета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11 введен Федеральным </w:t>
      </w:r>
      <w:hyperlink r:id="rId199"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30. Собрание (конференция)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w:t>
      </w:r>
      <w:r w:rsidRPr="00FB209C">
        <w:rPr>
          <w:rFonts w:ascii="Times New Roman" w:eastAsia="Times New Roman" w:hAnsi="Times New Roman" w:cs="Times New Roman"/>
          <w:sz w:val="24"/>
          <w:szCs w:val="24"/>
          <w:lang w:eastAsia="ru-RU"/>
        </w:rPr>
        <w:lastRenderedPageBreak/>
        <w:t xml:space="preserve">человек, высшим органом адвокатской палаты является конференция адвокатов. Собрание (конференция) адвокатов созывается не реже одного раза в год.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 компетенции собрания (конференции) адвокатов относятся: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7" w:history="1">
        <w:r w:rsidRPr="00FB209C">
          <w:rPr>
            <w:rFonts w:ascii="Times New Roman" w:eastAsia="Times New Roman" w:hAnsi="Times New Roman" w:cs="Times New Roman"/>
            <w:color w:val="0000FF"/>
            <w:sz w:val="24"/>
            <w:szCs w:val="24"/>
            <w:u w:val="single"/>
            <w:lang w:eastAsia="ru-RU"/>
          </w:rPr>
          <w:t>статьи 31</w:t>
        </w:r>
      </w:hyperlink>
      <w:r w:rsidRPr="00FB209C">
        <w:rPr>
          <w:rFonts w:ascii="Times New Roman" w:eastAsia="Times New Roman" w:hAnsi="Times New Roman" w:cs="Times New Roman"/>
          <w:sz w:val="24"/>
          <w:szCs w:val="24"/>
          <w:lang w:eastAsia="ru-RU"/>
        </w:rPr>
        <w:t xml:space="preserve"> настоящего Федерального закона, принятие решений о досрочном прекращении полномочий совета в порядке, предусмотренном </w:t>
      </w:r>
      <w:hyperlink w:anchor="p589" w:history="1">
        <w:r w:rsidRPr="00FB209C">
          <w:rPr>
            <w:rFonts w:ascii="Times New Roman" w:eastAsia="Times New Roman" w:hAnsi="Times New Roman" w:cs="Times New Roman"/>
            <w:color w:val="0000FF"/>
            <w:sz w:val="24"/>
            <w:szCs w:val="24"/>
            <w:u w:val="single"/>
            <w:lang w:eastAsia="ru-RU"/>
          </w:rPr>
          <w:t>пунктом 4 статьи 31</w:t>
        </w:r>
      </w:hyperlink>
      <w:r w:rsidRPr="00FB209C">
        <w:rPr>
          <w:rFonts w:ascii="Times New Roman" w:eastAsia="Times New Roman" w:hAnsi="Times New Roman" w:cs="Times New Roman"/>
          <w:sz w:val="24"/>
          <w:szCs w:val="24"/>
          <w:lang w:eastAsia="ru-RU"/>
        </w:rP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0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избрание членов ревизионной комиссии и избрание членов квалификационной комиссии из числа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избрание представителя или представителей на Всероссийский съезд адвокатов (далее также - Съезд);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определение размера обязательных отчислений адвокатов на </w:t>
      </w:r>
      <w:hyperlink w:anchor="p645" w:history="1">
        <w:r w:rsidRPr="00FB209C">
          <w:rPr>
            <w:rFonts w:ascii="Times New Roman" w:eastAsia="Times New Roman" w:hAnsi="Times New Roman" w:cs="Times New Roman"/>
            <w:color w:val="0000FF"/>
            <w:sz w:val="24"/>
            <w:szCs w:val="24"/>
            <w:u w:val="single"/>
            <w:lang w:eastAsia="ru-RU"/>
          </w:rPr>
          <w:t>общие нужды</w:t>
        </w:r>
      </w:hyperlink>
      <w:r w:rsidRPr="00FB209C">
        <w:rPr>
          <w:rFonts w:ascii="Times New Roman" w:eastAsia="Times New Roman" w:hAnsi="Times New Roman" w:cs="Times New Roman"/>
          <w:sz w:val="24"/>
          <w:szCs w:val="24"/>
          <w:lang w:eastAsia="ru-RU"/>
        </w:rPr>
        <w:t xml:space="preserve">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утверждение сметы расходов на содержание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утверждение отчета ревизионной комиссии о результатах ревизии финансово-хозяйственной деятельности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утверждение отчетов совета, в том числе об исполнении сметы расходов на содержание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утверждение регламента собрания (конференции)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определение места нахождения совета;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создание целевых фондов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установление мер поощрения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11 в ред. Федерального </w:t>
      </w:r>
      <w:hyperlink r:id="rId20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12) принятие иных решений в соответствии с настоящим Федеральным законом.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2 в ред. Федерального </w:t>
      </w:r>
      <w:hyperlink r:id="rId20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Решения собрания (конференции) адвокатов принимаются простым большинством голосов адвокатов, участвующих в собрании (делегатов конференции).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31. Совет адвокатской палаты</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Совет адвокатской палаты является коллегиальным исполнительным органом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3" w:name="p557"/>
      <w:bookmarkEnd w:id="33"/>
      <w:r w:rsidRPr="00FB209C">
        <w:rPr>
          <w:rFonts w:ascii="Times New Roman" w:eastAsia="Times New Roman" w:hAnsi="Times New Roman" w:cs="Times New Roman"/>
          <w:sz w:val="24"/>
          <w:szCs w:val="24"/>
          <w:lang w:eastAsia="ru-RU"/>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6" w:history="1">
        <w:r w:rsidRPr="00FB209C">
          <w:rPr>
            <w:rFonts w:ascii="Times New Roman" w:eastAsia="Times New Roman" w:hAnsi="Times New Roman" w:cs="Times New Roman"/>
            <w:color w:val="0000FF"/>
            <w:sz w:val="24"/>
            <w:szCs w:val="24"/>
            <w:u w:val="single"/>
            <w:lang w:eastAsia="ru-RU"/>
          </w:rPr>
          <w:t>статьи 41</w:t>
        </w:r>
      </w:hyperlink>
      <w:r w:rsidRPr="00FB209C">
        <w:rPr>
          <w:rFonts w:ascii="Times New Roman" w:eastAsia="Times New Roman" w:hAnsi="Times New Roman" w:cs="Times New Roman"/>
          <w:sz w:val="24"/>
          <w:szCs w:val="24"/>
          <w:lang w:eastAsia="ru-RU"/>
        </w:rP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0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204"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2 в ред. Федерального </w:t>
      </w:r>
      <w:hyperlink r:id="rId20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Совет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4" w:name="p565"/>
      <w:bookmarkEnd w:id="34"/>
      <w:r w:rsidRPr="00FB209C">
        <w:rPr>
          <w:rFonts w:ascii="Times New Roman" w:eastAsia="Times New Roman" w:hAnsi="Times New Roman" w:cs="Times New Roman"/>
          <w:sz w:val="24"/>
          <w:szCs w:val="24"/>
          <w:lang w:eastAsia="ru-RU"/>
        </w:rPr>
        <w:t xml:space="preserve">1) избирает из своего состава президента адвокатской палаты, за исключением случая, предусмотренного </w:t>
      </w:r>
      <w:hyperlink w:anchor="p599" w:history="1">
        <w:r w:rsidRPr="00FB209C">
          <w:rPr>
            <w:rFonts w:ascii="Times New Roman" w:eastAsia="Times New Roman" w:hAnsi="Times New Roman" w:cs="Times New Roman"/>
            <w:color w:val="0000FF"/>
            <w:sz w:val="24"/>
            <w:szCs w:val="24"/>
            <w:u w:val="single"/>
            <w:lang w:eastAsia="ru-RU"/>
          </w:rPr>
          <w:t>пунктом 6.1</w:t>
        </w:r>
      </w:hyperlink>
      <w:r w:rsidRPr="00FB209C">
        <w:rPr>
          <w:rFonts w:ascii="Times New Roman" w:eastAsia="Times New Roman" w:hAnsi="Times New Roman" w:cs="Times New Roman"/>
          <w:sz w:val="24"/>
          <w:szCs w:val="24"/>
          <w:lang w:eastAsia="ru-RU"/>
        </w:rP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599" w:history="1">
        <w:r w:rsidRPr="00FB209C">
          <w:rPr>
            <w:rFonts w:ascii="Times New Roman" w:eastAsia="Times New Roman" w:hAnsi="Times New Roman" w:cs="Times New Roman"/>
            <w:color w:val="0000FF"/>
            <w:sz w:val="24"/>
            <w:szCs w:val="24"/>
            <w:u w:val="single"/>
            <w:lang w:eastAsia="ru-RU"/>
          </w:rPr>
          <w:t>пунктом 6.1</w:t>
        </w:r>
      </w:hyperlink>
      <w:r w:rsidRPr="00FB209C">
        <w:rPr>
          <w:rFonts w:ascii="Times New Roman" w:eastAsia="Times New Roman" w:hAnsi="Times New Roman" w:cs="Times New Roman"/>
          <w:sz w:val="24"/>
          <w:szCs w:val="24"/>
          <w:lang w:eastAsia="ru-RU"/>
        </w:rPr>
        <w:t xml:space="preserve"> настоящей статьи;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 в ред. Федерального </w:t>
      </w:r>
      <w:hyperlink r:id="rId20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определяет норму представительства на конференцию и порядок избрания делегатов;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207" w:history="1">
        <w:r w:rsidRPr="00FB209C">
          <w:rPr>
            <w:rFonts w:ascii="Times New Roman" w:eastAsia="Times New Roman" w:hAnsi="Times New Roman" w:cs="Times New Roman"/>
            <w:color w:val="0000FF"/>
            <w:sz w:val="24"/>
            <w:szCs w:val="24"/>
            <w:u w:val="single"/>
            <w:lang w:eastAsia="ru-RU"/>
          </w:rPr>
          <w:t>порядком</w:t>
        </w:r>
      </w:hyperlink>
      <w:r w:rsidRPr="00FB209C">
        <w:rPr>
          <w:rFonts w:ascii="Times New Roman" w:eastAsia="Times New Roman" w:hAnsi="Times New Roman" w:cs="Times New Roman"/>
          <w:sz w:val="24"/>
          <w:szCs w:val="24"/>
          <w:lang w:eastAsia="ru-RU"/>
        </w:rPr>
        <w:t xml:space="preserve">,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5 в ред. Федерального </w:t>
      </w:r>
      <w:hyperlink r:id="rId20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29.07.2017 N 269-ФЗ)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209" w:history="1">
        <w:r w:rsidRPr="00FB209C">
          <w:rPr>
            <w:rFonts w:ascii="Times New Roman" w:eastAsia="Times New Roman" w:hAnsi="Times New Roman" w:cs="Times New Roman"/>
            <w:color w:val="0000FF"/>
            <w:sz w:val="24"/>
            <w:szCs w:val="24"/>
            <w:u w:val="single"/>
            <w:lang w:eastAsia="ru-RU"/>
          </w:rPr>
          <w:t>системы</w:t>
        </w:r>
      </w:hyperlink>
      <w:r w:rsidRPr="00FB209C">
        <w:rPr>
          <w:rFonts w:ascii="Times New Roman" w:eastAsia="Times New Roman" w:hAnsi="Times New Roman" w:cs="Times New Roman"/>
          <w:sz w:val="24"/>
          <w:szCs w:val="24"/>
          <w:lang w:eastAsia="ru-RU"/>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21.11.2011 </w:t>
      </w:r>
      <w:hyperlink r:id="rId210" w:history="1">
        <w:r w:rsidRPr="00FB209C">
          <w:rPr>
            <w:rFonts w:ascii="Times New Roman" w:eastAsia="Times New Roman" w:hAnsi="Times New Roman" w:cs="Times New Roman"/>
            <w:color w:val="0000FF"/>
            <w:sz w:val="24"/>
            <w:szCs w:val="24"/>
            <w:u w:val="single"/>
            <w:lang w:eastAsia="ru-RU"/>
          </w:rPr>
          <w:t>N 326-ФЗ</w:t>
        </w:r>
      </w:hyperlink>
      <w:r w:rsidRPr="00FB209C">
        <w:rPr>
          <w:rFonts w:ascii="Times New Roman" w:eastAsia="Times New Roman" w:hAnsi="Times New Roman" w:cs="Times New Roman"/>
          <w:color w:val="000000"/>
          <w:sz w:val="24"/>
          <w:szCs w:val="24"/>
          <w:lang w:eastAsia="ru-RU"/>
        </w:rPr>
        <w:t xml:space="preserve">, от 02.06.2016 </w:t>
      </w:r>
      <w:hyperlink r:id="rId211"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7) представляет адвокатскую палату в органах государственной власти, органах местного самоуправления, общественных объединениях и иных организациях;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w:t>
      </w:r>
      <w:hyperlink r:id="rId212" w:history="1">
        <w:r w:rsidRPr="00FB209C">
          <w:rPr>
            <w:rFonts w:ascii="Times New Roman" w:eastAsia="Times New Roman" w:hAnsi="Times New Roman" w:cs="Times New Roman"/>
            <w:color w:val="0000FF"/>
            <w:sz w:val="24"/>
            <w:szCs w:val="24"/>
            <w:u w:val="single"/>
            <w:lang w:eastAsia="ru-RU"/>
          </w:rPr>
          <w:t>содействует</w:t>
        </w:r>
      </w:hyperlink>
      <w:r w:rsidRPr="00FB209C">
        <w:rPr>
          <w:rFonts w:ascii="Times New Roman" w:eastAsia="Times New Roman" w:hAnsi="Times New Roman" w:cs="Times New Roman"/>
          <w:sz w:val="24"/>
          <w:szCs w:val="24"/>
          <w:lang w:eastAsia="ru-RU"/>
        </w:rP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02.06.2016 </w:t>
      </w:r>
      <w:hyperlink r:id="rId213"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от 02.12.2019 </w:t>
      </w:r>
      <w:hyperlink r:id="rId214" w:history="1">
        <w:r w:rsidRPr="00FB209C">
          <w:rPr>
            <w:rFonts w:ascii="Times New Roman" w:eastAsia="Times New Roman" w:hAnsi="Times New Roman" w:cs="Times New Roman"/>
            <w:color w:val="0000FF"/>
            <w:sz w:val="24"/>
            <w:szCs w:val="24"/>
            <w:u w:val="single"/>
            <w:lang w:eastAsia="ru-RU"/>
          </w:rPr>
          <w:t>N 400-ФЗ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рассматривает </w:t>
      </w:r>
      <w:hyperlink r:id="rId215" w:history="1">
        <w:r w:rsidRPr="00FB209C">
          <w:rPr>
            <w:rFonts w:ascii="Times New Roman" w:eastAsia="Times New Roman" w:hAnsi="Times New Roman" w:cs="Times New Roman"/>
            <w:color w:val="0000FF"/>
            <w:sz w:val="24"/>
            <w:szCs w:val="24"/>
            <w:u w:val="single"/>
            <w:lang w:eastAsia="ru-RU"/>
          </w:rPr>
          <w:t>жалобы</w:t>
        </w:r>
      </w:hyperlink>
      <w:r w:rsidRPr="00FB209C">
        <w:rPr>
          <w:rFonts w:ascii="Times New Roman" w:eastAsia="Times New Roman" w:hAnsi="Times New Roman" w:cs="Times New Roman"/>
          <w:sz w:val="24"/>
          <w:szCs w:val="24"/>
          <w:lang w:eastAsia="ru-RU"/>
        </w:rPr>
        <w:t xml:space="preserve"> на действия (бездействие) адвокатов с учетом заключения квалификационной комиссии;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защищает социальные и профессиональные права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содействует обеспечению адвокатских образований служебными помещениями;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12) организует информационное обеспечение адвокатов, а также обмен опытом работы между ними;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13) осуществляет методическую деятельность;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14) созывает не реже одного раза в год собрания (конференции) адвокатов, формирует их повестку дня;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15) распоряжается имуществом адвокатской палаты в соответствии со сметой и с назначением имущества;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16) утверждает регламенты совета и ревизионной комиссии, штатное расписание аппарата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18) ведет </w:t>
      </w:r>
      <w:hyperlink r:id="rId216" w:history="1">
        <w:r w:rsidRPr="00FB209C">
          <w:rPr>
            <w:rFonts w:ascii="Times New Roman" w:eastAsia="Times New Roman" w:hAnsi="Times New Roman" w:cs="Times New Roman"/>
            <w:color w:val="0000FF"/>
            <w:sz w:val="24"/>
            <w:szCs w:val="24"/>
            <w:u w:val="single"/>
            <w:lang w:eastAsia="ru-RU"/>
          </w:rPr>
          <w:t>реестр</w:t>
        </w:r>
      </w:hyperlink>
      <w:r w:rsidRPr="00FB209C">
        <w:rPr>
          <w:rFonts w:ascii="Times New Roman" w:eastAsia="Times New Roman" w:hAnsi="Times New Roman" w:cs="Times New Roman"/>
          <w:sz w:val="24"/>
          <w:szCs w:val="24"/>
          <w:lang w:eastAsia="ru-RU"/>
        </w:rPr>
        <w:t xml:space="preserve"> адвокатских образований и их филиалов на территории соответствующего субъекта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17"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3 в ред. Федерального </w:t>
      </w:r>
      <w:hyperlink r:id="rId21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5" w:name="p589"/>
      <w:bookmarkEnd w:id="35"/>
      <w:r w:rsidRPr="00FB209C">
        <w:rPr>
          <w:rFonts w:ascii="Times New Roman" w:eastAsia="Times New Roman" w:hAnsi="Times New Roman" w:cs="Times New Roman"/>
          <w:sz w:val="24"/>
          <w:szCs w:val="24"/>
          <w:lang w:eastAsia="ru-RU"/>
        </w:rPr>
        <w:t xml:space="preserve">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 в ред. Федерального </w:t>
      </w:r>
      <w:hyperlink r:id="rId21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w:t>
      </w:r>
      <w:r w:rsidRPr="00FB209C">
        <w:rPr>
          <w:rFonts w:ascii="Times New Roman" w:eastAsia="Times New Roman" w:hAnsi="Times New Roman" w:cs="Times New Roman"/>
          <w:sz w:val="24"/>
          <w:szCs w:val="24"/>
          <w:lang w:eastAsia="ru-RU"/>
        </w:rPr>
        <w:lastRenderedPageBreak/>
        <w:t xml:space="preserve">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4.1 введен Федеральным </w:t>
      </w:r>
      <w:hyperlink r:id="rId220"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в ред. Федерального </w:t>
      </w:r>
      <w:hyperlink r:id="rId22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4.2 введен Федеральным </w:t>
      </w:r>
      <w:hyperlink r:id="rId222"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в ред. Федерального </w:t>
      </w:r>
      <w:hyperlink r:id="rId22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4.3 введен Федеральным </w:t>
      </w:r>
      <w:hyperlink r:id="rId224"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6" w:name="p599"/>
      <w:bookmarkEnd w:id="36"/>
      <w:r w:rsidRPr="00FB209C">
        <w:rPr>
          <w:rFonts w:ascii="Times New Roman" w:eastAsia="Times New Roman" w:hAnsi="Times New Roman" w:cs="Times New Roman"/>
          <w:sz w:val="24"/>
          <w:szCs w:val="24"/>
          <w:lang w:eastAsia="ru-RU"/>
        </w:rPr>
        <w:t xml:space="preserve">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Адвокаты, участвующие в собрании (делегаты конференции), вправе выдвигать на должность президента адвокатской палаты иных членов совета.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565" w:history="1">
        <w:r w:rsidRPr="00FB209C">
          <w:rPr>
            <w:rFonts w:ascii="Times New Roman" w:eastAsia="Times New Roman" w:hAnsi="Times New Roman" w:cs="Times New Roman"/>
            <w:color w:val="0000FF"/>
            <w:sz w:val="24"/>
            <w:szCs w:val="24"/>
            <w:u w:val="single"/>
            <w:lang w:eastAsia="ru-RU"/>
          </w:rPr>
          <w:t>подпунктом 1 пункта 3</w:t>
        </w:r>
      </w:hyperlink>
      <w:r w:rsidRPr="00FB209C">
        <w:rPr>
          <w:rFonts w:ascii="Times New Roman" w:eastAsia="Times New Roman" w:hAnsi="Times New Roman" w:cs="Times New Roman"/>
          <w:sz w:val="24"/>
          <w:szCs w:val="24"/>
          <w:lang w:eastAsia="ru-RU"/>
        </w:rPr>
        <w:t xml:space="preserve"> настоящей статьи, из числа членов совета, не выдвигавшихся на должность президента адвокатской палаты на собрании (конференции)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6.1 введен Федеральным </w:t>
      </w:r>
      <w:hyperlink r:id="rId225"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w:t>
      </w:r>
      <w:r w:rsidRPr="00FB209C">
        <w:rPr>
          <w:rFonts w:ascii="Times New Roman" w:eastAsia="Times New Roman" w:hAnsi="Times New Roman" w:cs="Times New Roman"/>
          <w:sz w:val="24"/>
          <w:szCs w:val="24"/>
          <w:lang w:eastAsia="ru-RU"/>
        </w:rPr>
        <w:lastRenderedPageBreak/>
        <w:t xml:space="preserve">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26" w:history="1">
        <w:r w:rsidRPr="00FB209C">
          <w:rPr>
            <w:rFonts w:ascii="Times New Roman" w:eastAsia="Times New Roman" w:hAnsi="Times New Roman" w:cs="Times New Roman"/>
            <w:color w:val="0000FF"/>
            <w:sz w:val="24"/>
            <w:szCs w:val="24"/>
            <w:u w:val="single"/>
            <w:lang w:eastAsia="ru-RU"/>
          </w:rPr>
          <w:t>кодексом</w:t>
        </w:r>
      </w:hyperlink>
      <w:r w:rsidRPr="00FB209C">
        <w:rPr>
          <w:rFonts w:ascii="Times New Roman" w:eastAsia="Times New Roman" w:hAnsi="Times New Roman" w:cs="Times New Roman"/>
          <w:sz w:val="24"/>
          <w:szCs w:val="24"/>
          <w:lang w:eastAsia="ru-RU"/>
        </w:rPr>
        <w:t xml:space="preserve"> профессиональной этики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227"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2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Совет адвокатской палаты не вправе осуществлять адвокатскую деятельность от своего имени, а также заниматься предпринимательской деятельностью.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32. Ревизионная комиссия</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Об итогах своей деятельности ревизионная комиссия отчитывается перед собранием (конференцией)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2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33. Квалификационная комиссия</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Квалификационная комиссия формируется на срок два года в количестве 13 членов комиссии по следующим нормам представительства: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7" w:name="p622"/>
      <w:bookmarkEnd w:id="37"/>
      <w:r w:rsidRPr="00FB209C">
        <w:rPr>
          <w:rFonts w:ascii="Times New Roman" w:eastAsia="Times New Roman" w:hAnsi="Times New Roman" w:cs="Times New Roman"/>
          <w:sz w:val="24"/>
          <w:szCs w:val="24"/>
          <w:lang w:eastAsia="ru-RU"/>
        </w:rPr>
        <w:t xml:space="preserve">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 в ред. Федерального </w:t>
      </w:r>
      <w:hyperlink r:id="rId23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от территориального органа юстиции - два представителя;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от арбитражного суда субъекта Российской Федерации - один судья.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22" w:history="1">
        <w:r w:rsidRPr="00FB209C">
          <w:rPr>
            <w:rFonts w:ascii="Times New Roman" w:eastAsia="Times New Roman" w:hAnsi="Times New Roman" w:cs="Times New Roman"/>
            <w:color w:val="0000FF"/>
            <w:sz w:val="24"/>
            <w:szCs w:val="24"/>
            <w:u w:val="single"/>
            <w:lang w:eastAsia="ru-RU"/>
          </w:rPr>
          <w:t>подпункте 1 пункта 2</w:t>
        </w:r>
      </w:hyperlink>
      <w:r w:rsidRPr="00FB209C">
        <w:rPr>
          <w:rFonts w:ascii="Times New Roman" w:eastAsia="Times New Roman" w:hAnsi="Times New Roman" w:cs="Times New Roman"/>
          <w:sz w:val="24"/>
          <w:szCs w:val="24"/>
          <w:lang w:eastAsia="ru-RU"/>
        </w:rPr>
        <w:t xml:space="preserve"> настоящей статьи.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3 в ред. Федерального </w:t>
      </w:r>
      <w:hyperlink r:id="rId231"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232"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8" w:name="p634"/>
      <w:bookmarkEnd w:id="38"/>
      <w:r w:rsidRPr="00FB209C">
        <w:rPr>
          <w:rFonts w:ascii="Times New Roman" w:eastAsia="Times New Roman" w:hAnsi="Times New Roman" w:cs="Times New Roman"/>
          <w:sz w:val="24"/>
          <w:szCs w:val="24"/>
          <w:lang w:eastAsia="ru-RU"/>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3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39" w:name="p636"/>
      <w:bookmarkEnd w:id="39"/>
      <w:r w:rsidRPr="00FB209C">
        <w:rPr>
          <w:rFonts w:ascii="Times New Roman" w:eastAsia="Times New Roman" w:hAnsi="Times New Roman" w:cs="Times New Roman"/>
          <w:sz w:val="24"/>
          <w:szCs w:val="24"/>
          <w:lang w:eastAsia="ru-RU"/>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34"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о неисполнении или ненадлежащем исполнении им своих обязанностей.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3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3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34. Имущество адвокатской палаты</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w:t>
      </w:r>
      <w:r w:rsidRPr="00FB209C">
        <w:rPr>
          <w:rFonts w:ascii="Times New Roman" w:eastAsia="Times New Roman" w:hAnsi="Times New Roman" w:cs="Times New Roman"/>
          <w:sz w:val="24"/>
          <w:szCs w:val="24"/>
          <w:lang w:eastAsia="ru-RU"/>
        </w:rPr>
        <w:lastRenderedPageBreak/>
        <w:t xml:space="preserve">установленном </w:t>
      </w:r>
      <w:hyperlink r:id="rId237"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Адвокатская палата является собственником данного имущества.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0" w:name="p645"/>
      <w:bookmarkEnd w:id="40"/>
      <w:r w:rsidRPr="00FB209C">
        <w:rPr>
          <w:rFonts w:ascii="Times New Roman" w:eastAsia="Times New Roman" w:hAnsi="Times New Roman" w:cs="Times New Roman"/>
          <w:sz w:val="24"/>
          <w:szCs w:val="24"/>
          <w:lang w:eastAsia="ru-RU"/>
        </w:rP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20.12.2004 </w:t>
      </w:r>
      <w:hyperlink r:id="rId238" w:history="1">
        <w:r w:rsidRPr="00FB209C">
          <w:rPr>
            <w:rFonts w:ascii="Times New Roman" w:eastAsia="Times New Roman" w:hAnsi="Times New Roman" w:cs="Times New Roman"/>
            <w:color w:val="0000FF"/>
            <w:sz w:val="24"/>
            <w:szCs w:val="24"/>
            <w:u w:val="single"/>
            <w:lang w:eastAsia="ru-RU"/>
          </w:rPr>
          <w:t>N 163-ФЗ</w:t>
        </w:r>
      </w:hyperlink>
      <w:r w:rsidRPr="00FB209C">
        <w:rPr>
          <w:rFonts w:ascii="Times New Roman" w:eastAsia="Times New Roman" w:hAnsi="Times New Roman" w:cs="Times New Roman"/>
          <w:color w:val="000000"/>
          <w:sz w:val="24"/>
          <w:szCs w:val="24"/>
          <w:lang w:eastAsia="ru-RU"/>
        </w:rPr>
        <w:t xml:space="preserve">, от 21.11.2011 </w:t>
      </w:r>
      <w:hyperlink r:id="rId239" w:history="1">
        <w:r w:rsidRPr="00FB209C">
          <w:rPr>
            <w:rFonts w:ascii="Times New Roman" w:eastAsia="Times New Roman" w:hAnsi="Times New Roman" w:cs="Times New Roman"/>
            <w:color w:val="0000FF"/>
            <w:sz w:val="24"/>
            <w:szCs w:val="24"/>
            <w:u w:val="single"/>
            <w:lang w:eastAsia="ru-RU"/>
          </w:rPr>
          <w:t>N 326-ФЗ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35. Федеральная палата адвокатов Российской Федерации</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1 в ред. Федерального </w:t>
      </w:r>
      <w:hyperlink r:id="rId24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1" w:name="p652"/>
      <w:bookmarkEnd w:id="41"/>
      <w:r w:rsidRPr="00FB209C">
        <w:rPr>
          <w:rFonts w:ascii="Times New Roman" w:eastAsia="Times New Roman" w:hAnsi="Times New Roman" w:cs="Times New Roman"/>
          <w:sz w:val="24"/>
          <w:szCs w:val="24"/>
          <w:lang w:eastAsia="ru-RU"/>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41" w:history="1">
        <w:r w:rsidRPr="00FB209C">
          <w:rPr>
            <w:rFonts w:ascii="Times New Roman" w:eastAsia="Times New Roman" w:hAnsi="Times New Roman" w:cs="Times New Roman"/>
            <w:color w:val="0000FF"/>
            <w:sz w:val="24"/>
            <w:szCs w:val="24"/>
            <w:u w:val="single"/>
            <w:lang w:eastAsia="ru-RU"/>
          </w:rPr>
          <w:t>статьей 46</w:t>
        </w:r>
      </w:hyperlink>
      <w:r w:rsidRPr="00FB209C">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и </w:t>
      </w:r>
      <w:hyperlink r:id="rId242" w:history="1">
        <w:r w:rsidRPr="00FB209C">
          <w:rPr>
            <w:rFonts w:ascii="Times New Roman" w:eastAsia="Times New Roman" w:hAnsi="Times New Roman" w:cs="Times New Roman"/>
            <w:color w:val="0000FF"/>
            <w:sz w:val="24"/>
            <w:szCs w:val="24"/>
            <w:u w:val="single"/>
            <w:lang w:eastAsia="ru-RU"/>
          </w:rPr>
          <w:t>статьей 40</w:t>
        </w:r>
      </w:hyperlink>
      <w:r w:rsidRPr="00FB209C">
        <w:rPr>
          <w:rFonts w:ascii="Times New Roman" w:eastAsia="Times New Roman" w:hAnsi="Times New Roman" w:cs="Times New Roman"/>
          <w:sz w:val="24"/>
          <w:szCs w:val="24"/>
          <w:lang w:eastAsia="ru-RU"/>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4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Федеральная палата адвокатов является организацией, уполномоченной на </w:t>
      </w:r>
      <w:hyperlink r:id="rId244" w:history="1">
        <w:r w:rsidRPr="00FB209C">
          <w:rPr>
            <w:rFonts w:ascii="Times New Roman" w:eastAsia="Times New Roman" w:hAnsi="Times New Roman" w:cs="Times New Roman"/>
            <w:color w:val="0000FF"/>
            <w:sz w:val="24"/>
            <w:szCs w:val="24"/>
            <w:u w:val="single"/>
            <w:lang w:eastAsia="ru-RU"/>
          </w:rPr>
          <w:t>представление</w:t>
        </w:r>
      </w:hyperlink>
      <w:r w:rsidRPr="00FB209C">
        <w:rPr>
          <w:rFonts w:ascii="Times New Roman" w:eastAsia="Times New Roman" w:hAnsi="Times New Roman" w:cs="Times New Roman"/>
          <w:sz w:val="24"/>
          <w:szCs w:val="24"/>
          <w:lang w:eastAsia="ru-RU"/>
        </w:rPr>
        <w:t xml:space="preserve">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245"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в ред. Федерального </w:t>
      </w:r>
      <w:hyperlink r:id="rId24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24.07.2007 N 214-ФЗ)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Федеральная палата адвокатов является юридическим лицом, имеет смету, расчетный и другие счета в банках в соответствии с </w:t>
      </w:r>
      <w:hyperlink r:id="rId247"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печать, штампы и бланки со своим наименованием.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w:t>
      </w:r>
      <w:hyperlink r:id="rId248" w:history="1">
        <w:r w:rsidRPr="00FB209C">
          <w:rPr>
            <w:rFonts w:ascii="Times New Roman" w:eastAsia="Times New Roman" w:hAnsi="Times New Roman" w:cs="Times New Roman"/>
            <w:color w:val="0000FF"/>
            <w:sz w:val="24"/>
            <w:szCs w:val="24"/>
            <w:u w:val="single"/>
            <w:lang w:eastAsia="ru-RU"/>
          </w:rPr>
          <w:t>Устав</w:t>
        </w:r>
      </w:hyperlink>
      <w:r w:rsidRPr="00FB209C">
        <w:rPr>
          <w:rFonts w:ascii="Times New Roman" w:eastAsia="Times New Roman" w:hAnsi="Times New Roman" w:cs="Times New Roman"/>
          <w:sz w:val="24"/>
          <w:szCs w:val="24"/>
          <w:lang w:eastAsia="ru-RU"/>
        </w:rPr>
        <w:t xml:space="preserve"> Федеральной палаты адвокатов принимается Всероссийским съездом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Федеральная палата адвокатов подлежит государственной регистрации в </w:t>
      </w:r>
      <w:hyperlink r:id="rId249"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федеральным законом о государственной регистрации юридических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lastRenderedPageBreak/>
        <w:t xml:space="preserve">(п. 6.1 введен Федеральным </w:t>
      </w:r>
      <w:hyperlink r:id="rId250"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Решения Федеральной палаты адвокатов и ее органов, принятые в пределах их компетенции, обязательны для всех адвокатских палат 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Федеральная палата адвокатов для обеспечения доступа адвокатских палат и адвокатов к информации о своей деятельности обязана в </w:t>
      </w:r>
      <w:hyperlink r:id="rId251"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определяемом Всероссийским съездом адвокатов, вести сайт в информационно-телекоммуникационной сети "Интернет" и размещать на нем информацию: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о годовой финансовой отчетности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 решениях, принятых советом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 сделках Федеральной палаты адвокатов, в совершении которых имеется заинтересованность членов совета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8 введен Федеральным </w:t>
      </w:r>
      <w:hyperlink r:id="rId252"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36. Всероссийский съезд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5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Всероссийский съезд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принимает </w:t>
      </w:r>
      <w:hyperlink r:id="rId254" w:history="1">
        <w:r w:rsidRPr="00FB209C">
          <w:rPr>
            <w:rFonts w:ascii="Times New Roman" w:eastAsia="Times New Roman" w:hAnsi="Times New Roman" w:cs="Times New Roman"/>
            <w:color w:val="0000FF"/>
            <w:sz w:val="24"/>
            <w:szCs w:val="24"/>
            <w:u w:val="single"/>
            <w:lang w:eastAsia="ru-RU"/>
          </w:rPr>
          <w:t>устав</w:t>
        </w:r>
      </w:hyperlink>
      <w:r w:rsidRPr="00FB209C">
        <w:rPr>
          <w:rFonts w:ascii="Times New Roman" w:eastAsia="Times New Roman" w:hAnsi="Times New Roman" w:cs="Times New Roman"/>
          <w:sz w:val="24"/>
          <w:szCs w:val="24"/>
          <w:lang w:eastAsia="ru-RU"/>
        </w:rPr>
        <w:t xml:space="preserve"> Федеральной палаты адвокатов и утверждает внесение в него изменений и дополнений;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2" w:name="p676"/>
      <w:bookmarkEnd w:id="42"/>
      <w:r w:rsidRPr="00FB209C">
        <w:rPr>
          <w:rFonts w:ascii="Times New Roman" w:eastAsia="Times New Roman" w:hAnsi="Times New Roman" w:cs="Times New Roman"/>
          <w:sz w:val="24"/>
          <w:szCs w:val="24"/>
          <w:lang w:eastAsia="ru-RU"/>
        </w:rPr>
        <w:t xml:space="preserve">2) принимает </w:t>
      </w:r>
      <w:hyperlink r:id="rId255" w:history="1">
        <w:r w:rsidRPr="00FB209C">
          <w:rPr>
            <w:rFonts w:ascii="Times New Roman" w:eastAsia="Times New Roman" w:hAnsi="Times New Roman" w:cs="Times New Roman"/>
            <w:color w:val="0000FF"/>
            <w:sz w:val="24"/>
            <w:szCs w:val="24"/>
            <w:u w:val="single"/>
            <w:lang w:eastAsia="ru-RU"/>
          </w:rPr>
          <w:t>кодекс</w:t>
        </w:r>
      </w:hyperlink>
      <w:r w:rsidRPr="00FB209C">
        <w:rPr>
          <w:rFonts w:ascii="Times New Roman" w:eastAsia="Times New Roman" w:hAnsi="Times New Roman" w:cs="Times New Roman"/>
          <w:sz w:val="24"/>
          <w:szCs w:val="24"/>
          <w:lang w:eastAsia="ru-RU"/>
        </w:rPr>
        <w:t xml:space="preserve"> профессиональной этики адвоката, утверждает внесение в него изменений и дополнений;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2.1) утверждает обязательные для всех адвокатов стандарты оказания квалифицированной юридической помощи и другие стандарты адвокатской профессии;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2.1 введен Федеральным </w:t>
      </w:r>
      <w:hyperlink r:id="rId25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в ред. Федерального </w:t>
      </w:r>
      <w:hyperlink r:id="rId257"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92" w:history="1">
        <w:r w:rsidRPr="00FB209C">
          <w:rPr>
            <w:rFonts w:ascii="Times New Roman" w:eastAsia="Times New Roman" w:hAnsi="Times New Roman" w:cs="Times New Roman"/>
            <w:color w:val="0000FF"/>
            <w:sz w:val="24"/>
            <w:szCs w:val="24"/>
            <w:u w:val="single"/>
            <w:lang w:eastAsia="ru-RU"/>
          </w:rPr>
          <w:t>статьи 37</w:t>
        </w:r>
      </w:hyperlink>
      <w:r w:rsidRPr="00FB209C">
        <w:rPr>
          <w:rFonts w:ascii="Times New Roman" w:eastAsia="Times New Roman" w:hAnsi="Times New Roman" w:cs="Times New Roman"/>
          <w:sz w:val="24"/>
          <w:szCs w:val="24"/>
          <w:lang w:eastAsia="ru-RU"/>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5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определяет размер отчислений адвокатских палат на общие нужды Федеральной палаты адвокатов исходя из численности адвокатских палат;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утверждает смету расходов на содержание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утверждает отчеты совета Федеральной палаты адвокатов, в том числе об исполнении сметы расходов на содержание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утверждает регламент Съезда;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определяет место нахождения совета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осуществляет иные функции, предусмотренные </w:t>
      </w:r>
      <w:hyperlink r:id="rId259" w:history="1">
        <w:r w:rsidRPr="00FB209C">
          <w:rPr>
            <w:rFonts w:ascii="Times New Roman" w:eastAsia="Times New Roman" w:hAnsi="Times New Roman" w:cs="Times New Roman"/>
            <w:color w:val="0000FF"/>
            <w:sz w:val="24"/>
            <w:szCs w:val="24"/>
            <w:u w:val="single"/>
            <w:lang w:eastAsia="ru-RU"/>
          </w:rPr>
          <w:t>уставом</w:t>
        </w:r>
      </w:hyperlink>
      <w:r w:rsidRPr="00FB209C">
        <w:rPr>
          <w:rFonts w:ascii="Times New Roman" w:eastAsia="Times New Roman" w:hAnsi="Times New Roman" w:cs="Times New Roman"/>
          <w:sz w:val="24"/>
          <w:szCs w:val="24"/>
          <w:lang w:eastAsia="ru-RU"/>
        </w:rPr>
        <w:t xml:space="preserve">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lastRenderedPageBreak/>
        <w:t>Статья 37. Совет Федеральной палаты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Совет Федеральной палаты адвокатов является коллегиальным исполнительным органом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3" w:name="p692"/>
      <w:bookmarkEnd w:id="43"/>
      <w:r w:rsidRPr="00FB209C">
        <w:rPr>
          <w:rFonts w:ascii="Times New Roman" w:eastAsia="Times New Roman" w:hAnsi="Times New Roman" w:cs="Times New Roman"/>
          <w:sz w:val="24"/>
          <w:szCs w:val="24"/>
          <w:lang w:eastAsia="ru-RU"/>
        </w:rPr>
        <w:t xml:space="preserve">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6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(абзац введен Федеральным </w:t>
      </w:r>
      <w:hyperlink r:id="rId261"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2 в ред. Федерального </w:t>
      </w:r>
      <w:hyperlink r:id="rId26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Совет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4" w:name="p700"/>
      <w:bookmarkEnd w:id="44"/>
      <w:r w:rsidRPr="00FB209C">
        <w:rPr>
          <w:rFonts w:ascii="Times New Roman" w:eastAsia="Times New Roman" w:hAnsi="Times New Roman" w:cs="Times New Roman"/>
          <w:sz w:val="24"/>
          <w:szCs w:val="24"/>
          <w:lang w:eastAsia="ru-RU"/>
        </w:rPr>
        <w:t xml:space="preserve">1) избирает из своего состава президента Федеральной палаты адвокатов, за исключением случая, предусмотренного </w:t>
      </w:r>
      <w:hyperlink w:anchor="p734" w:history="1">
        <w:r w:rsidRPr="00FB209C">
          <w:rPr>
            <w:rFonts w:ascii="Times New Roman" w:eastAsia="Times New Roman" w:hAnsi="Times New Roman" w:cs="Times New Roman"/>
            <w:color w:val="0000FF"/>
            <w:sz w:val="24"/>
            <w:szCs w:val="24"/>
            <w:u w:val="single"/>
            <w:lang w:eastAsia="ru-RU"/>
          </w:rPr>
          <w:t>пунктом 6.1</w:t>
        </w:r>
      </w:hyperlink>
      <w:r w:rsidRPr="00FB209C">
        <w:rPr>
          <w:rFonts w:ascii="Times New Roman" w:eastAsia="Times New Roman" w:hAnsi="Times New Roman" w:cs="Times New Roman"/>
          <w:sz w:val="24"/>
          <w:szCs w:val="24"/>
          <w:lang w:eastAsia="ru-RU"/>
        </w:rP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4" w:history="1">
        <w:r w:rsidRPr="00FB209C">
          <w:rPr>
            <w:rFonts w:ascii="Times New Roman" w:eastAsia="Times New Roman" w:hAnsi="Times New Roman" w:cs="Times New Roman"/>
            <w:color w:val="0000FF"/>
            <w:sz w:val="24"/>
            <w:szCs w:val="24"/>
            <w:u w:val="single"/>
            <w:lang w:eastAsia="ru-RU"/>
          </w:rPr>
          <w:t>пунктом 6.1</w:t>
        </w:r>
      </w:hyperlink>
      <w:r w:rsidRPr="00FB209C">
        <w:rPr>
          <w:rFonts w:ascii="Times New Roman" w:eastAsia="Times New Roman" w:hAnsi="Times New Roman" w:cs="Times New Roman"/>
          <w:sz w:val="24"/>
          <w:szCs w:val="24"/>
          <w:lang w:eastAsia="ru-RU"/>
        </w:rPr>
        <w:t xml:space="preserve"> настоящей статьи;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 в ред. Федерального </w:t>
      </w:r>
      <w:hyperlink r:id="rId26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lastRenderedPageBreak/>
        <w:t xml:space="preserve">(пп. 3.1 в ред. Федерального </w:t>
      </w:r>
      <w:hyperlink r:id="rId26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координирует деятельность адвокатских палат, в том числе по вопросам оказания адвокатами юридической </w:t>
      </w:r>
      <w:hyperlink r:id="rId265" w:history="1">
        <w:r w:rsidRPr="00FB209C">
          <w:rPr>
            <w:rFonts w:ascii="Times New Roman" w:eastAsia="Times New Roman" w:hAnsi="Times New Roman" w:cs="Times New Roman"/>
            <w:color w:val="0000FF"/>
            <w:sz w:val="24"/>
            <w:szCs w:val="24"/>
            <w:u w:val="single"/>
            <w:lang w:eastAsia="ru-RU"/>
          </w:rPr>
          <w:t>помощи</w:t>
        </w:r>
      </w:hyperlink>
      <w:r w:rsidRPr="00FB209C">
        <w:rPr>
          <w:rFonts w:ascii="Times New Roman" w:eastAsia="Times New Roman" w:hAnsi="Times New Roman" w:cs="Times New Roman"/>
          <w:sz w:val="24"/>
          <w:szCs w:val="24"/>
          <w:lang w:eastAsia="ru-RU"/>
        </w:rP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66"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и исполнение адвокатскими палатами решений Федеральной палаты адвокатов и ее органов;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Федеральных законов от 21.11.2011 </w:t>
      </w:r>
      <w:hyperlink r:id="rId267" w:history="1">
        <w:r w:rsidRPr="00FB209C">
          <w:rPr>
            <w:rFonts w:ascii="Times New Roman" w:eastAsia="Times New Roman" w:hAnsi="Times New Roman" w:cs="Times New Roman"/>
            <w:color w:val="0000FF"/>
            <w:sz w:val="24"/>
            <w:szCs w:val="24"/>
            <w:u w:val="single"/>
            <w:lang w:eastAsia="ru-RU"/>
          </w:rPr>
          <w:t>N 326-ФЗ</w:t>
        </w:r>
      </w:hyperlink>
      <w:r w:rsidRPr="00FB209C">
        <w:rPr>
          <w:rFonts w:ascii="Times New Roman" w:eastAsia="Times New Roman" w:hAnsi="Times New Roman" w:cs="Times New Roman"/>
          <w:color w:val="000000"/>
          <w:sz w:val="24"/>
          <w:szCs w:val="24"/>
          <w:lang w:eastAsia="ru-RU"/>
        </w:rPr>
        <w:t xml:space="preserve">, от 02.06.2016 </w:t>
      </w:r>
      <w:hyperlink r:id="rId268" w:history="1">
        <w:r w:rsidRPr="00FB209C">
          <w:rPr>
            <w:rFonts w:ascii="Times New Roman" w:eastAsia="Times New Roman" w:hAnsi="Times New Roman" w:cs="Times New Roman"/>
            <w:color w:val="0000FF"/>
            <w:sz w:val="24"/>
            <w:szCs w:val="24"/>
            <w:u w:val="single"/>
            <w:lang w:eastAsia="ru-RU"/>
          </w:rPr>
          <w:t>N 160-ФЗ</w:t>
        </w:r>
      </w:hyperlink>
      <w:r w:rsidRPr="00FB209C">
        <w:rPr>
          <w:rFonts w:ascii="Times New Roman" w:eastAsia="Times New Roman" w:hAnsi="Times New Roman" w:cs="Times New Roman"/>
          <w:color w:val="000000"/>
          <w:sz w:val="24"/>
          <w:szCs w:val="24"/>
          <w:lang w:eastAsia="ru-RU"/>
        </w:rPr>
        <w:t xml:space="preserve">, от 02.12.2019 </w:t>
      </w:r>
      <w:hyperlink r:id="rId269" w:history="1">
        <w:r w:rsidRPr="00FB209C">
          <w:rPr>
            <w:rFonts w:ascii="Times New Roman" w:eastAsia="Times New Roman" w:hAnsi="Times New Roman" w:cs="Times New Roman"/>
            <w:color w:val="0000FF"/>
            <w:sz w:val="24"/>
            <w:szCs w:val="24"/>
            <w:u w:val="single"/>
            <w:lang w:eastAsia="ru-RU"/>
          </w:rPr>
          <w:t>N 400-ФЗ</w:t>
        </w:r>
      </w:hyperlink>
      <w:r w:rsidRPr="00FB209C">
        <w:rPr>
          <w:rFonts w:ascii="Times New Roman" w:eastAsia="Times New Roman" w:hAnsi="Times New Roman" w:cs="Times New Roman"/>
          <w:color w:val="000000"/>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5 в ред. Федерального </w:t>
      </w:r>
      <w:hyperlink r:id="rId27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5.1) утверждает </w:t>
      </w:r>
      <w:hyperlink r:id="rId271" w:history="1">
        <w:r w:rsidRPr="00FB209C">
          <w:rPr>
            <w:rFonts w:ascii="Times New Roman" w:eastAsia="Times New Roman" w:hAnsi="Times New Roman" w:cs="Times New Roman"/>
            <w:color w:val="0000FF"/>
            <w:sz w:val="24"/>
            <w:szCs w:val="24"/>
            <w:u w:val="single"/>
            <w:lang w:eastAsia="ru-RU"/>
          </w:rPr>
          <w:t>порядок</w:t>
        </w:r>
      </w:hyperlink>
      <w:r w:rsidRPr="00FB209C">
        <w:rPr>
          <w:rFonts w:ascii="Times New Roman" w:eastAsia="Times New Roman" w:hAnsi="Times New Roman" w:cs="Times New Roman"/>
          <w:sz w:val="24"/>
          <w:szCs w:val="24"/>
          <w:lang w:eastAsia="ru-RU"/>
        </w:rPr>
        <w:t xml:space="preserve"> работы помощника адвоката;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5.1 введен Федеральным </w:t>
      </w:r>
      <w:hyperlink r:id="rId272"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5.2) утверждает </w:t>
      </w:r>
      <w:hyperlink r:id="rId273" w:history="1">
        <w:r w:rsidRPr="00FB209C">
          <w:rPr>
            <w:rFonts w:ascii="Times New Roman" w:eastAsia="Times New Roman" w:hAnsi="Times New Roman" w:cs="Times New Roman"/>
            <w:color w:val="0000FF"/>
            <w:sz w:val="24"/>
            <w:szCs w:val="24"/>
            <w:u w:val="single"/>
            <w:lang w:eastAsia="ru-RU"/>
          </w:rPr>
          <w:t>порядок</w:t>
        </w:r>
      </w:hyperlink>
      <w:r w:rsidRPr="00FB209C">
        <w:rPr>
          <w:rFonts w:ascii="Times New Roman" w:eastAsia="Times New Roman" w:hAnsi="Times New Roman" w:cs="Times New Roman"/>
          <w:sz w:val="24"/>
          <w:szCs w:val="24"/>
          <w:lang w:eastAsia="ru-RU"/>
        </w:rPr>
        <w:t xml:space="preserve"> прохождения стажировки;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5.2 введен Федеральным </w:t>
      </w:r>
      <w:hyperlink r:id="rId274"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защищает социальные и профессиональные </w:t>
      </w:r>
      <w:hyperlink r:id="rId275" w:history="1">
        <w:r w:rsidRPr="00FB209C">
          <w:rPr>
            <w:rFonts w:ascii="Times New Roman" w:eastAsia="Times New Roman" w:hAnsi="Times New Roman" w:cs="Times New Roman"/>
            <w:color w:val="0000FF"/>
            <w:sz w:val="24"/>
            <w:szCs w:val="24"/>
            <w:u w:val="single"/>
            <w:lang w:eastAsia="ru-RU"/>
          </w:rPr>
          <w:t>права</w:t>
        </w:r>
      </w:hyperlink>
      <w:r w:rsidRPr="00FB209C">
        <w:rPr>
          <w:rFonts w:ascii="Times New Roman" w:eastAsia="Times New Roman" w:hAnsi="Times New Roman" w:cs="Times New Roman"/>
          <w:sz w:val="24"/>
          <w:szCs w:val="24"/>
          <w:lang w:eastAsia="ru-RU"/>
        </w:rPr>
        <w:t xml:space="preserve">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участвует в проведении экспертиз проектов федеральных законов по вопросам, относящимся к адвокатской деятельности;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организует информационное обеспечение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утверждает рекомендации по вопросам дисциплинарной практики, существующей в адвокатских палатах;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9 в ред. Федерального </w:t>
      </w:r>
      <w:hyperlink r:id="rId27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осуществляет методическую деятельность;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созывает не реже одного раза в два года Всероссийский съезд адвокатов, формирует его повестку дня;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12) распоряжается имуществом Федеральной палаты адвокатов в соответствии со сметой и с назначением имущества;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13) утверждает норму представительства от адвокатских палат на Съезд;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14) утверждает </w:t>
      </w:r>
      <w:hyperlink r:id="rId277" w:history="1">
        <w:r w:rsidRPr="00FB209C">
          <w:rPr>
            <w:rFonts w:ascii="Times New Roman" w:eastAsia="Times New Roman" w:hAnsi="Times New Roman" w:cs="Times New Roman"/>
            <w:color w:val="0000FF"/>
            <w:sz w:val="24"/>
            <w:szCs w:val="24"/>
            <w:u w:val="single"/>
            <w:lang w:eastAsia="ru-RU"/>
          </w:rPr>
          <w:t>регламент</w:t>
        </w:r>
      </w:hyperlink>
      <w:r w:rsidRPr="00FB209C">
        <w:rPr>
          <w:rFonts w:ascii="Times New Roman" w:eastAsia="Times New Roman" w:hAnsi="Times New Roman" w:cs="Times New Roman"/>
          <w:sz w:val="24"/>
          <w:szCs w:val="24"/>
          <w:lang w:eastAsia="ru-RU"/>
        </w:rPr>
        <w:t xml:space="preserve"> совета Федеральной палаты адвокатов, </w:t>
      </w:r>
      <w:hyperlink r:id="rId278" w:history="1">
        <w:r w:rsidRPr="00FB209C">
          <w:rPr>
            <w:rFonts w:ascii="Times New Roman" w:eastAsia="Times New Roman" w:hAnsi="Times New Roman" w:cs="Times New Roman"/>
            <w:color w:val="0000FF"/>
            <w:sz w:val="24"/>
            <w:szCs w:val="24"/>
            <w:u w:val="single"/>
            <w:lang w:eastAsia="ru-RU"/>
          </w:rPr>
          <w:t>регламент</w:t>
        </w:r>
      </w:hyperlink>
      <w:r w:rsidRPr="00FB209C">
        <w:rPr>
          <w:rFonts w:ascii="Times New Roman" w:eastAsia="Times New Roman" w:hAnsi="Times New Roman" w:cs="Times New Roman"/>
          <w:sz w:val="24"/>
          <w:szCs w:val="24"/>
          <w:lang w:eastAsia="ru-RU"/>
        </w:rP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7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8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16) осуществляет иные функции, предусмотренные настоящим Федеральным законом и </w:t>
      </w:r>
      <w:hyperlink r:id="rId281" w:history="1">
        <w:r w:rsidRPr="00FB209C">
          <w:rPr>
            <w:rFonts w:ascii="Times New Roman" w:eastAsia="Times New Roman" w:hAnsi="Times New Roman" w:cs="Times New Roman"/>
            <w:color w:val="0000FF"/>
            <w:sz w:val="24"/>
            <w:szCs w:val="24"/>
            <w:u w:val="single"/>
            <w:lang w:eastAsia="ru-RU"/>
          </w:rPr>
          <w:t>уставом</w:t>
        </w:r>
      </w:hyperlink>
      <w:r w:rsidRPr="00FB209C">
        <w:rPr>
          <w:rFonts w:ascii="Times New Roman" w:eastAsia="Times New Roman" w:hAnsi="Times New Roman" w:cs="Times New Roman"/>
          <w:sz w:val="24"/>
          <w:szCs w:val="24"/>
          <w:lang w:eastAsia="ru-RU"/>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52" w:history="1">
        <w:r w:rsidRPr="00FB209C">
          <w:rPr>
            <w:rFonts w:ascii="Times New Roman" w:eastAsia="Times New Roman" w:hAnsi="Times New Roman" w:cs="Times New Roman"/>
            <w:color w:val="0000FF"/>
            <w:sz w:val="24"/>
            <w:szCs w:val="24"/>
            <w:u w:val="single"/>
            <w:lang w:eastAsia="ru-RU"/>
          </w:rPr>
          <w:t>пунктом 2 статьи 35</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16 в ред. Федерального </w:t>
      </w:r>
      <w:hyperlink r:id="rId282"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3 в ред. Федерального </w:t>
      </w:r>
      <w:hyperlink r:id="rId28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8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5" w:name="p734"/>
      <w:bookmarkEnd w:id="45"/>
      <w:r w:rsidRPr="00FB209C">
        <w:rPr>
          <w:rFonts w:ascii="Times New Roman" w:eastAsia="Times New Roman" w:hAnsi="Times New Roman" w:cs="Times New Roman"/>
          <w:sz w:val="24"/>
          <w:szCs w:val="24"/>
          <w:lang w:eastAsia="ru-RU"/>
        </w:rP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700" w:history="1">
        <w:r w:rsidRPr="00FB209C">
          <w:rPr>
            <w:rFonts w:ascii="Times New Roman" w:eastAsia="Times New Roman" w:hAnsi="Times New Roman" w:cs="Times New Roman"/>
            <w:color w:val="0000FF"/>
            <w:sz w:val="24"/>
            <w:szCs w:val="24"/>
            <w:u w:val="single"/>
            <w:lang w:eastAsia="ru-RU"/>
          </w:rPr>
          <w:t>подпунктом 1 пункта 3</w:t>
        </w:r>
      </w:hyperlink>
      <w:r w:rsidRPr="00FB209C">
        <w:rPr>
          <w:rFonts w:ascii="Times New Roman" w:eastAsia="Times New Roman" w:hAnsi="Times New Roman" w:cs="Times New Roman"/>
          <w:sz w:val="24"/>
          <w:szCs w:val="24"/>
          <w:lang w:eastAsia="ru-RU"/>
        </w:rP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6.1 введен Федеральным </w:t>
      </w:r>
      <w:hyperlink r:id="rId285"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86"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6" w:name="p741"/>
      <w:bookmarkEnd w:id="46"/>
      <w:r w:rsidRPr="00FB209C">
        <w:rPr>
          <w:rFonts w:ascii="Times New Roman" w:eastAsia="Times New Roman" w:hAnsi="Times New Roman" w:cs="Times New Roman"/>
          <w:sz w:val="24"/>
          <w:szCs w:val="24"/>
          <w:lang w:eastAsia="ru-RU"/>
        </w:rPr>
        <w:t xml:space="preserve">7.1. В исключительных случаях в целях обеспечения единообразного применения норм настоящего Федерального закона, </w:t>
      </w:r>
      <w:hyperlink r:id="rId287"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w:t>
      </w:r>
      <w:r w:rsidRPr="00FB209C">
        <w:rPr>
          <w:rFonts w:ascii="Times New Roman" w:eastAsia="Times New Roman" w:hAnsi="Times New Roman" w:cs="Times New Roman"/>
          <w:sz w:val="24"/>
          <w:szCs w:val="24"/>
          <w:lang w:eastAsia="ru-RU"/>
        </w:rPr>
        <w:lastRenderedPageBreak/>
        <w:t xml:space="preserve">(бездействии)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 7.1 введен Федеральным </w:t>
      </w:r>
      <w:hyperlink r:id="rId288"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в ред. Федерального </w:t>
      </w:r>
      <w:hyperlink r:id="rId28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90"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37.1. Комиссия по этике и стандартам</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(введена Федеральным </w:t>
      </w:r>
      <w:hyperlink r:id="rId291"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02.06.2016 N 160-ФЗ)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92" w:history="1">
        <w:r w:rsidRPr="00FB209C">
          <w:rPr>
            <w:rFonts w:ascii="Times New Roman" w:eastAsia="Times New Roman" w:hAnsi="Times New Roman" w:cs="Times New Roman"/>
            <w:color w:val="0000FF"/>
            <w:sz w:val="24"/>
            <w:szCs w:val="24"/>
            <w:u w:val="single"/>
            <w:lang w:eastAsia="ru-RU"/>
          </w:rPr>
          <w:t>кодекса</w:t>
        </w:r>
      </w:hyperlink>
      <w:r w:rsidRPr="00FB209C">
        <w:rPr>
          <w:rFonts w:ascii="Times New Roman" w:eastAsia="Times New Roman" w:hAnsi="Times New Roman" w:cs="Times New Roman"/>
          <w:sz w:val="24"/>
          <w:szCs w:val="24"/>
          <w:lang w:eastAsia="ru-RU"/>
        </w:rPr>
        <w:t xml:space="preserve"> профессиональной этики адвоката, а также осуществляющим в соответствии с кодексом профессиональной этики адвоката и </w:t>
      </w:r>
      <w:hyperlink r:id="rId293" w:history="1">
        <w:r w:rsidRPr="00FB209C">
          <w:rPr>
            <w:rFonts w:ascii="Times New Roman" w:eastAsia="Times New Roman" w:hAnsi="Times New Roman" w:cs="Times New Roman"/>
            <w:color w:val="0000FF"/>
            <w:sz w:val="24"/>
            <w:szCs w:val="24"/>
            <w:u w:val="single"/>
            <w:lang w:eastAsia="ru-RU"/>
          </w:rPr>
          <w:t>регламентом</w:t>
        </w:r>
      </w:hyperlink>
      <w:r w:rsidRPr="00FB209C">
        <w:rPr>
          <w:rFonts w:ascii="Times New Roman" w:eastAsia="Times New Roman" w:hAnsi="Times New Roman" w:cs="Times New Roman"/>
          <w:sz w:val="24"/>
          <w:szCs w:val="24"/>
          <w:lang w:eastAsia="ru-RU"/>
        </w:rPr>
        <w:t xml:space="preserve"> комиссии по этике и стандартам иные полномочия.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94"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Комиссия по этике и стандартам формируется на четыре года в количестве шестнадцати членов по следующим нормам представительства: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от адвокатов - президент Федеральной палаты адвокатов, а также девять адвокатов, избираемых Всероссийским съездом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от федерального органа юстиции - два представителя;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от Государственной Думы Федерального Собрания Российской Федерации - два представителя;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от Совета Федерации Федерального Собрания Российской Федерации - два представителя.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Председателем комиссии по этике и стандартам является президент Федеральной палаты адвокатов по должности.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Комиссия по этике и стандартам: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95"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w:t>
      </w:r>
      <w:r w:rsidRPr="00FB209C">
        <w:rPr>
          <w:rFonts w:ascii="Times New Roman" w:eastAsia="Times New Roman" w:hAnsi="Times New Roman" w:cs="Times New Roman"/>
          <w:sz w:val="24"/>
          <w:szCs w:val="24"/>
          <w:lang w:eastAsia="ru-RU"/>
        </w:rPr>
        <w:lastRenderedPageBreak/>
        <w:t xml:space="preserve">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осуществляет иные полномочия, предусмотренные регламентом комиссии по этике и стандартам.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7" w:name="p766"/>
      <w:bookmarkEnd w:id="47"/>
      <w:r w:rsidRPr="00FB209C">
        <w:rPr>
          <w:rFonts w:ascii="Arial" w:eastAsia="Times New Roman" w:hAnsi="Arial" w:cs="Arial"/>
          <w:b/>
          <w:bCs/>
          <w:sz w:val="24"/>
          <w:szCs w:val="24"/>
          <w:lang w:eastAsia="ru-RU"/>
        </w:rPr>
        <w:t>Статья 37.2. Рассмотрение дисциплинарного дела в Федеральной палате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(введена Федеральным </w:t>
      </w:r>
      <w:hyperlink r:id="rId29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color w:val="000000"/>
          <w:sz w:val="24"/>
          <w:szCs w:val="24"/>
          <w:lang w:eastAsia="ru-RU"/>
        </w:rPr>
        <w:t xml:space="preserve"> от 02.12.2019 N 400-ФЗ)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Решение совета адвокатской палаты о прекращении статуса адвоката может быть </w:t>
      </w:r>
      <w:hyperlink r:id="rId297" w:history="1">
        <w:r w:rsidRPr="00FB209C">
          <w:rPr>
            <w:rFonts w:ascii="Times New Roman" w:eastAsia="Times New Roman" w:hAnsi="Times New Roman" w:cs="Times New Roman"/>
            <w:color w:val="0000FF"/>
            <w:sz w:val="24"/>
            <w:szCs w:val="24"/>
            <w:u w:val="single"/>
            <w:lang w:eastAsia="ru-RU"/>
          </w:rPr>
          <w:t>обжаловано</w:t>
        </w:r>
      </w:hyperlink>
      <w:r w:rsidRPr="00FB209C">
        <w:rPr>
          <w:rFonts w:ascii="Times New Roman" w:eastAsia="Times New Roman" w:hAnsi="Times New Roman" w:cs="Times New Roman"/>
          <w:sz w:val="24"/>
          <w:szCs w:val="24"/>
          <w:lang w:eastAsia="ru-RU"/>
        </w:rPr>
        <w:t xml:space="preserve">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Комиссия по этике и стандартам обязана в течение </w:t>
      </w:r>
      <w:hyperlink r:id="rId298" w:history="1">
        <w:r w:rsidRPr="00FB209C">
          <w:rPr>
            <w:rFonts w:ascii="Times New Roman" w:eastAsia="Times New Roman" w:hAnsi="Times New Roman" w:cs="Times New Roman"/>
            <w:color w:val="0000FF"/>
            <w:sz w:val="24"/>
            <w:szCs w:val="24"/>
            <w:u w:val="single"/>
            <w:lang w:eastAsia="ru-RU"/>
          </w:rPr>
          <w:t>месяца</w:t>
        </w:r>
      </w:hyperlink>
      <w:r w:rsidRPr="00FB209C">
        <w:rPr>
          <w:rFonts w:ascii="Times New Roman" w:eastAsia="Times New Roman" w:hAnsi="Times New Roman" w:cs="Times New Roman"/>
          <w:sz w:val="24"/>
          <w:szCs w:val="24"/>
          <w:lang w:eastAsia="ru-RU"/>
        </w:rPr>
        <w:t xml:space="preserve">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По результатам рассмотрения дисциплинарного дела совет Федеральной палаты адвокатов вправе: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оставить решение по дисциплинарному делу без изменения;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изменить решение по дисциплинарному делу;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отменить решение по дисциплинарному делу и принять новое решение.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38. Имущество Федеральной палаты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29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20.12.2004 N 163-ФЗ)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39. Общественные объединения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300" w:history="1">
        <w:r w:rsidRPr="00FB209C">
          <w:rPr>
            <w:rFonts w:ascii="Times New Roman" w:eastAsia="Times New Roman" w:hAnsi="Times New Roman" w:cs="Times New Roman"/>
            <w:color w:val="0000FF"/>
            <w:sz w:val="24"/>
            <w:szCs w:val="24"/>
            <w:u w:val="single"/>
            <w:lang w:eastAsia="ru-RU"/>
          </w:rPr>
          <w:t>законодательством</w:t>
        </w:r>
      </w:hyperlink>
      <w:r w:rsidRPr="00FB209C">
        <w:rPr>
          <w:rFonts w:ascii="Times New Roman" w:eastAsia="Times New Roman" w:hAnsi="Times New Roman" w:cs="Times New Roman"/>
          <w:sz w:val="24"/>
          <w:szCs w:val="24"/>
          <w:lang w:eastAsia="ru-RU"/>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center"/>
        <w:rPr>
          <w:rFonts w:ascii="Arial" w:eastAsia="Times New Roman" w:hAnsi="Arial" w:cs="Arial"/>
          <w:b/>
          <w:bCs/>
          <w:sz w:val="24"/>
          <w:szCs w:val="24"/>
          <w:lang w:eastAsia="ru-RU"/>
        </w:rPr>
      </w:pPr>
      <w:r w:rsidRPr="00FB209C">
        <w:rPr>
          <w:rFonts w:ascii="Arial" w:eastAsia="Times New Roman" w:hAnsi="Arial" w:cs="Arial"/>
          <w:b/>
          <w:bCs/>
          <w:sz w:val="24"/>
          <w:szCs w:val="24"/>
          <w:lang w:eastAsia="ru-RU"/>
        </w:rPr>
        <w:t xml:space="preserve">Глава 5. ЗАКЛЮЧИТЕЛЬНЫЕ И ПЕРЕХОДНЫЕ ПОЛОЖЕНИЯ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8" w:name="p790"/>
      <w:bookmarkEnd w:id="48"/>
      <w:r w:rsidRPr="00FB209C">
        <w:rPr>
          <w:rFonts w:ascii="Arial" w:eastAsia="Times New Roman" w:hAnsi="Arial" w:cs="Arial"/>
          <w:b/>
          <w:bCs/>
          <w:sz w:val="24"/>
          <w:szCs w:val="24"/>
          <w:lang w:eastAsia="ru-RU"/>
        </w:rPr>
        <w:t>Статья 40. Сохранение статуса адвоката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49" w:name="p792"/>
      <w:bookmarkEnd w:id="49"/>
      <w:r w:rsidRPr="00FB209C">
        <w:rPr>
          <w:rFonts w:ascii="Times New Roman" w:eastAsia="Times New Roman" w:hAnsi="Times New Roman" w:cs="Times New Roman"/>
          <w:sz w:val="24"/>
          <w:szCs w:val="24"/>
          <w:lang w:eastAsia="ru-RU"/>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3" w:history="1">
        <w:r w:rsidRPr="00FB209C">
          <w:rPr>
            <w:rFonts w:ascii="Times New Roman" w:eastAsia="Times New Roman" w:hAnsi="Times New Roman" w:cs="Times New Roman"/>
            <w:color w:val="0000FF"/>
            <w:sz w:val="24"/>
            <w:szCs w:val="24"/>
            <w:u w:val="single"/>
            <w:lang w:eastAsia="ru-RU"/>
          </w:rPr>
          <w:t>пунктов 1</w:t>
        </w:r>
      </w:hyperlink>
      <w:r w:rsidRPr="00FB209C">
        <w:rPr>
          <w:rFonts w:ascii="Times New Roman" w:eastAsia="Times New Roman" w:hAnsi="Times New Roman" w:cs="Times New Roman"/>
          <w:sz w:val="24"/>
          <w:szCs w:val="24"/>
          <w:lang w:eastAsia="ru-RU"/>
        </w:rPr>
        <w:t xml:space="preserve"> и </w:t>
      </w:r>
      <w:hyperlink w:anchor="p157" w:history="1">
        <w:r w:rsidRPr="00FB209C">
          <w:rPr>
            <w:rFonts w:ascii="Times New Roman" w:eastAsia="Times New Roman" w:hAnsi="Times New Roman" w:cs="Times New Roman"/>
            <w:color w:val="0000FF"/>
            <w:sz w:val="24"/>
            <w:szCs w:val="24"/>
            <w:u w:val="single"/>
            <w:lang w:eastAsia="ru-RU"/>
          </w:rPr>
          <w:t>2 статьи 9</w:t>
        </w:r>
      </w:hyperlink>
      <w:r w:rsidRPr="00FB209C">
        <w:rPr>
          <w:rFonts w:ascii="Times New Roman" w:eastAsia="Times New Roman" w:hAnsi="Times New Roman" w:cs="Times New Roman"/>
          <w:sz w:val="24"/>
          <w:szCs w:val="24"/>
          <w:lang w:eastAsia="ru-RU"/>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личные заявления адвокатов о внесении сведений о них в соответствующий региональный реестр;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копии </w:t>
      </w:r>
      <w:hyperlink r:id="rId301" w:history="1">
        <w:r w:rsidRPr="00FB209C">
          <w:rPr>
            <w:rFonts w:ascii="Times New Roman" w:eastAsia="Times New Roman" w:hAnsi="Times New Roman" w:cs="Times New Roman"/>
            <w:color w:val="0000FF"/>
            <w:sz w:val="24"/>
            <w:szCs w:val="24"/>
            <w:u w:val="single"/>
            <w:lang w:eastAsia="ru-RU"/>
          </w:rPr>
          <w:t>документов</w:t>
        </w:r>
      </w:hyperlink>
      <w:r w:rsidRPr="00FB209C">
        <w:rPr>
          <w:rFonts w:ascii="Times New Roman" w:eastAsia="Times New Roman" w:hAnsi="Times New Roman" w:cs="Times New Roman"/>
          <w:sz w:val="24"/>
          <w:szCs w:val="24"/>
          <w:lang w:eastAsia="ru-RU"/>
        </w:rPr>
        <w:t xml:space="preserve">, удостоверяющих личность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анкеты, содержащие биографические сведения об адвокатах;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сведения о трудовой деятельности, оформленные в установленном законодательством </w:t>
      </w:r>
      <w:hyperlink r:id="rId302"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и (или) копии трудовых книжек или иные документы, подтверждающие стаж работы по юридической специальности;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(пп. 4 в ред. Федерального </w:t>
      </w:r>
      <w:hyperlink r:id="rId303"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31.07.2020 N 268-ФЗ)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копии документов, подтверждающих высшее юридическое образование либо наличие ученой степени по юридической специальности;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копии решений о приеме в коллегии адвокатов, образованные до вступления в силу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2" w:history="1">
        <w:r w:rsidRPr="00FB209C">
          <w:rPr>
            <w:rFonts w:ascii="Times New Roman" w:eastAsia="Times New Roman" w:hAnsi="Times New Roman" w:cs="Times New Roman"/>
            <w:color w:val="0000FF"/>
            <w:sz w:val="24"/>
            <w:szCs w:val="24"/>
            <w:u w:val="single"/>
            <w:lang w:eastAsia="ru-RU"/>
          </w:rPr>
          <w:t>пункте 1</w:t>
        </w:r>
      </w:hyperlink>
      <w:r w:rsidRPr="00FB209C">
        <w:rPr>
          <w:rFonts w:ascii="Times New Roman" w:eastAsia="Times New Roman" w:hAnsi="Times New Roman" w:cs="Times New Roman"/>
          <w:sz w:val="24"/>
          <w:szCs w:val="24"/>
          <w:lang w:eastAsia="ru-RU"/>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9" w:history="1">
        <w:r w:rsidRPr="00FB209C">
          <w:rPr>
            <w:rFonts w:ascii="Times New Roman" w:eastAsia="Times New Roman" w:hAnsi="Times New Roman" w:cs="Times New Roman"/>
            <w:color w:val="0000FF"/>
            <w:sz w:val="24"/>
            <w:szCs w:val="24"/>
            <w:u w:val="single"/>
            <w:lang w:eastAsia="ru-RU"/>
          </w:rPr>
          <w:t>статьей 15</w:t>
        </w:r>
      </w:hyperlink>
      <w:r w:rsidRPr="00FB209C">
        <w:rPr>
          <w:rFonts w:ascii="Times New Roman" w:eastAsia="Times New Roman" w:hAnsi="Times New Roman" w:cs="Times New Roman"/>
          <w:sz w:val="24"/>
          <w:szCs w:val="24"/>
          <w:lang w:eastAsia="ru-RU"/>
        </w:rPr>
        <w:t xml:space="preserve"> настоящего Федерального закона, действуют удостоверения, выданные адвокатам до вступления в силу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41. Проведение учредительных собраний (конференций)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90" w:history="1">
        <w:r w:rsidRPr="00FB209C">
          <w:rPr>
            <w:rFonts w:ascii="Times New Roman" w:eastAsia="Times New Roman" w:hAnsi="Times New Roman" w:cs="Times New Roman"/>
            <w:color w:val="0000FF"/>
            <w:sz w:val="24"/>
            <w:szCs w:val="24"/>
            <w:u w:val="single"/>
            <w:lang w:eastAsia="ru-RU"/>
          </w:rPr>
          <w:t>статьей 40</w:t>
        </w:r>
      </w:hyperlink>
      <w:r w:rsidRPr="00FB209C">
        <w:rPr>
          <w:rFonts w:ascii="Times New Roman" w:eastAsia="Times New Roman" w:hAnsi="Times New Roman" w:cs="Times New Roman"/>
          <w:sz w:val="24"/>
          <w:szCs w:val="24"/>
          <w:lang w:eastAsia="ru-RU"/>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 xml:space="preserve">КонсультантПлюс: примечание. </w:t>
      </w:r>
    </w:p>
    <w:p w:rsidR="00FB209C" w:rsidRPr="00FB209C" w:rsidRDefault="00FB209C" w:rsidP="00FB209C">
      <w:pPr>
        <w:shd w:val="clear" w:color="auto" w:fill="F4F3F8"/>
        <w:spacing w:after="0" w:line="240" w:lineRule="auto"/>
        <w:rPr>
          <w:rFonts w:ascii="Times New Roman" w:eastAsia="Times New Roman" w:hAnsi="Times New Roman" w:cs="Times New Roman"/>
          <w:color w:val="392C69"/>
          <w:sz w:val="24"/>
          <w:szCs w:val="24"/>
          <w:lang w:eastAsia="ru-RU"/>
        </w:rPr>
      </w:pPr>
      <w:r w:rsidRPr="00FB209C">
        <w:rPr>
          <w:rFonts w:ascii="Times New Roman" w:eastAsia="Times New Roman" w:hAnsi="Times New Roman" w:cs="Times New Roman"/>
          <w:color w:val="392C69"/>
          <w:sz w:val="24"/>
          <w:szCs w:val="24"/>
          <w:lang w:eastAsia="ru-RU"/>
        </w:rPr>
        <w:t>П. 6 ст. 41 не применяется при избрании Совета адвокатской палаты собранием (конференцией) адвокатов (</w:t>
      </w:r>
      <w:hyperlink w:anchor="p557" w:history="1">
        <w:r w:rsidRPr="00FB209C">
          <w:rPr>
            <w:rFonts w:ascii="Times New Roman" w:eastAsia="Times New Roman" w:hAnsi="Times New Roman" w:cs="Times New Roman"/>
            <w:color w:val="0000FF"/>
            <w:sz w:val="24"/>
            <w:szCs w:val="24"/>
            <w:u w:val="single"/>
            <w:lang w:eastAsia="ru-RU"/>
          </w:rPr>
          <w:t>ст. 31</w:t>
        </w:r>
      </w:hyperlink>
      <w:r w:rsidRPr="00FB209C">
        <w:rPr>
          <w:rFonts w:ascii="Times New Roman" w:eastAsia="Times New Roman" w:hAnsi="Times New Roman" w:cs="Times New Roman"/>
          <w:color w:val="392C69"/>
          <w:sz w:val="24"/>
          <w:szCs w:val="24"/>
          <w:lang w:eastAsia="ru-RU"/>
        </w:rPr>
        <w:t xml:space="preserve"> данного документа).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0" w:name="p816"/>
      <w:bookmarkEnd w:id="50"/>
      <w:r w:rsidRPr="00FB209C">
        <w:rPr>
          <w:rFonts w:ascii="Times New Roman" w:eastAsia="Times New Roman" w:hAnsi="Times New Roman" w:cs="Times New Roman"/>
          <w:sz w:val="24"/>
          <w:szCs w:val="24"/>
          <w:lang w:eastAsia="ru-RU"/>
        </w:rPr>
        <w:lastRenderedPageBreak/>
        <w:t xml:space="preserve">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42. Проведение первого Всероссийского съезда адвокатов</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Первый Всероссийский съезд адвокатов считается правомочным, если в его работе приняли участие не менее двух третей делегатов съезда.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Решения первого Всероссийского съезда адвокатов принимаются простым большинством голосов делегатов съезда.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Приведение организационно-правовых форм коллегий адвокатов, образованных до </w:t>
      </w:r>
      <w:hyperlink w:anchor="p867" w:history="1">
        <w:r w:rsidRPr="00FB209C">
          <w:rPr>
            <w:rFonts w:ascii="Times New Roman" w:eastAsia="Times New Roman" w:hAnsi="Times New Roman" w:cs="Times New Roman"/>
            <w:color w:val="0000FF"/>
            <w:sz w:val="24"/>
            <w:szCs w:val="24"/>
            <w:u w:val="single"/>
            <w:lang w:eastAsia="ru-RU"/>
          </w:rPr>
          <w:t>вступления</w:t>
        </w:r>
      </w:hyperlink>
      <w:r w:rsidRPr="00FB209C">
        <w:rPr>
          <w:rFonts w:ascii="Times New Roman" w:eastAsia="Times New Roman" w:hAnsi="Times New Roman" w:cs="Times New Roman"/>
          <w:sz w:val="24"/>
          <w:szCs w:val="24"/>
          <w:lang w:eastAsia="ru-RU"/>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58" w:history="1">
        <w:r w:rsidRPr="00FB209C">
          <w:rPr>
            <w:rFonts w:ascii="Times New Roman" w:eastAsia="Times New Roman" w:hAnsi="Times New Roman" w:cs="Times New Roman"/>
            <w:color w:val="0000FF"/>
            <w:sz w:val="24"/>
            <w:szCs w:val="24"/>
            <w:u w:val="single"/>
            <w:lang w:eastAsia="ru-RU"/>
          </w:rPr>
          <w:t>статьей 44</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3"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1" w:name="p834"/>
      <w:bookmarkEnd w:id="51"/>
      <w:r w:rsidRPr="00FB209C">
        <w:rPr>
          <w:rFonts w:ascii="Times New Roman" w:eastAsia="Times New Roman" w:hAnsi="Times New Roman" w:cs="Times New Roman"/>
          <w:sz w:val="24"/>
          <w:szCs w:val="24"/>
          <w:lang w:eastAsia="ru-RU"/>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3"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2" w:name="p838"/>
      <w:bookmarkEnd w:id="52"/>
      <w:r w:rsidRPr="00FB209C">
        <w:rPr>
          <w:rFonts w:ascii="Times New Roman" w:eastAsia="Times New Roman" w:hAnsi="Times New Roman" w:cs="Times New Roman"/>
          <w:sz w:val="24"/>
          <w:szCs w:val="24"/>
          <w:lang w:eastAsia="ru-RU"/>
        </w:rPr>
        <w:t xml:space="preserve">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11. В результате удовлетворения требований, предусмотренных </w:t>
      </w:r>
      <w:hyperlink w:anchor="p834" w:history="1">
        <w:r w:rsidRPr="00FB209C">
          <w:rPr>
            <w:rFonts w:ascii="Times New Roman" w:eastAsia="Times New Roman" w:hAnsi="Times New Roman" w:cs="Times New Roman"/>
            <w:color w:val="0000FF"/>
            <w:sz w:val="24"/>
            <w:szCs w:val="24"/>
            <w:u w:val="single"/>
            <w:lang w:eastAsia="ru-RU"/>
          </w:rPr>
          <w:t>пунктами 6</w:t>
        </w:r>
      </w:hyperlink>
      <w:r w:rsidRPr="00FB209C">
        <w:rPr>
          <w:rFonts w:ascii="Times New Roman" w:eastAsia="Times New Roman" w:hAnsi="Times New Roman" w:cs="Times New Roman"/>
          <w:sz w:val="24"/>
          <w:szCs w:val="24"/>
          <w:lang w:eastAsia="ru-RU"/>
        </w:rPr>
        <w:t xml:space="preserve"> и </w:t>
      </w:r>
      <w:hyperlink w:anchor="p838" w:history="1">
        <w:r w:rsidRPr="00FB209C">
          <w:rPr>
            <w:rFonts w:ascii="Times New Roman" w:eastAsia="Times New Roman" w:hAnsi="Times New Roman" w:cs="Times New Roman"/>
            <w:color w:val="0000FF"/>
            <w:sz w:val="24"/>
            <w:szCs w:val="24"/>
            <w:u w:val="single"/>
            <w:lang w:eastAsia="ru-RU"/>
          </w:rPr>
          <w:t>9</w:t>
        </w:r>
      </w:hyperlink>
      <w:r w:rsidRPr="00FB209C">
        <w:rPr>
          <w:rFonts w:ascii="Times New Roman" w:eastAsia="Times New Roman" w:hAnsi="Times New Roman" w:cs="Times New Roman"/>
          <w:sz w:val="24"/>
          <w:szCs w:val="24"/>
          <w:lang w:eastAsia="ru-RU"/>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w:t>
      </w:r>
      <w:r w:rsidRPr="00FB209C">
        <w:rPr>
          <w:rFonts w:ascii="Times New Roman" w:eastAsia="Times New Roman" w:hAnsi="Times New Roman" w:cs="Times New Roman"/>
          <w:sz w:val="24"/>
          <w:szCs w:val="24"/>
          <w:lang w:eastAsia="ru-RU"/>
        </w:rPr>
        <w:lastRenderedPageBreak/>
        <w:t xml:space="preserve">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4" w:history="1">
        <w:r w:rsidRPr="00FB209C">
          <w:rPr>
            <w:rFonts w:ascii="Times New Roman" w:eastAsia="Times New Roman" w:hAnsi="Times New Roman" w:cs="Times New Roman"/>
            <w:color w:val="0000FF"/>
            <w:sz w:val="24"/>
            <w:szCs w:val="24"/>
            <w:u w:val="single"/>
            <w:lang w:eastAsia="ru-RU"/>
          </w:rPr>
          <w:t>пунктами 6</w:t>
        </w:r>
      </w:hyperlink>
      <w:r w:rsidRPr="00FB209C">
        <w:rPr>
          <w:rFonts w:ascii="Times New Roman" w:eastAsia="Times New Roman" w:hAnsi="Times New Roman" w:cs="Times New Roman"/>
          <w:sz w:val="24"/>
          <w:szCs w:val="24"/>
          <w:lang w:eastAsia="ru-RU"/>
        </w:rPr>
        <w:t xml:space="preserve"> и </w:t>
      </w:r>
      <w:hyperlink w:anchor="p838" w:history="1">
        <w:r w:rsidRPr="00FB209C">
          <w:rPr>
            <w:rFonts w:ascii="Times New Roman" w:eastAsia="Times New Roman" w:hAnsi="Times New Roman" w:cs="Times New Roman"/>
            <w:color w:val="0000FF"/>
            <w:sz w:val="24"/>
            <w:szCs w:val="24"/>
            <w:u w:val="single"/>
            <w:lang w:eastAsia="ru-RU"/>
          </w:rPr>
          <w:t>9</w:t>
        </w:r>
      </w:hyperlink>
      <w:r w:rsidRPr="00FB209C">
        <w:rPr>
          <w:rFonts w:ascii="Times New Roman" w:eastAsia="Times New Roman" w:hAnsi="Times New Roman" w:cs="Times New Roman"/>
          <w:sz w:val="24"/>
          <w:szCs w:val="24"/>
          <w:lang w:eastAsia="ru-RU"/>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3"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3" w:name="p842"/>
      <w:bookmarkEnd w:id="53"/>
      <w:r w:rsidRPr="00FB209C">
        <w:rPr>
          <w:rFonts w:ascii="Times New Roman" w:eastAsia="Times New Roman" w:hAnsi="Times New Roman" w:cs="Times New Roman"/>
          <w:sz w:val="24"/>
          <w:szCs w:val="24"/>
          <w:lang w:eastAsia="ru-RU"/>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4" w:history="1">
        <w:r w:rsidRPr="00FB209C">
          <w:rPr>
            <w:rFonts w:ascii="Times New Roman" w:eastAsia="Times New Roman" w:hAnsi="Times New Roman" w:cs="Times New Roman"/>
            <w:color w:val="0000FF"/>
            <w:sz w:val="24"/>
            <w:szCs w:val="24"/>
            <w:u w:val="single"/>
            <w:lang w:eastAsia="ru-RU"/>
          </w:rPr>
          <w:t>пунктами 6</w:t>
        </w:r>
      </w:hyperlink>
      <w:r w:rsidRPr="00FB209C">
        <w:rPr>
          <w:rFonts w:ascii="Times New Roman" w:eastAsia="Times New Roman" w:hAnsi="Times New Roman" w:cs="Times New Roman"/>
          <w:sz w:val="24"/>
          <w:szCs w:val="24"/>
          <w:lang w:eastAsia="ru-RU"/>
        </w:rPr>
        <w:t xml:space="preserve"> и </w:t>
      </w:r>
      <w:hyperlink w:anchor="p838" w:history="1">
        <w:r w:rsidRPr="00FB209C">
          <w:rPr>
            <w:rFonts w:ascii="Times New Roman" w:eastAsia="Times New Roman" w:hAnsi="Times New Roman" w:cs="Times New Roman"/>
            <w:color w:val="0000FF"/>
            <w:sz w:val="24"/>
            <w:szCs w:val="24"/>
            <w:u w:val="single"/>
            <w:lang w:eastAsia="ru-RU"/>
          </w:rPr>
          <w:t>9</w:t>
        </w:r>
      </w:hyperlink>
      <w:r w:rsidRPr="00FB209C">
        <w:rPr>
          <w:rFonts w:ascii="Times New Roman" w:eastAsia="Times New Roman" w:hAnsi="Times New Roman" w:cs="Times New Roman"/>
          <w:sz w:val="24"/>
          <w:szCs w:val="24"/>
          <w:lang w:eastAsia="ru-RU"/>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3"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18. Если в течение трех месяцев со дня получения требований, предусмотренных </w:t>
      </w:r>
      <w:hyperlink w:anchor="p834" w:history="1">
        <w:r w:rsidRPr="00FB209C">
          <w:rPr>
            <w:rFonts w:ascii="Times New Roman" w:eastAsia="Times New Roman" w:hAnsi="Times New Roman" w:cs="Times New Roman"/>
            <w:color w:val="0000FF"/>
            <w:sz w:val="24"/>
            <w:szCs w:val="24"/>
            <w:u w:val="single"/>
            <w:lang w:eastAsia="ru-RU"/>
          </w:rPr>
          <w:t>пунктами 6,</w:t>
        </w:r>
      </w:hyperlink>
      <w:r w:rsidRPr="00FB209C">
        <w:rPr>
          <w:rFonts w:ascii="Times New Roman" w:eastAsia="Times New Roman" w:hAnsi="Times New Roman" w:cs="Times New Roman"/>
          <w:sz w:val="24"/>
          <w:szCs w:val="24"/>
          <w:lang w:eastAsia="ru-RU"/>
        </w:rPr>
        <w:t xml:space="preserve"> </w:t>
      </w:r>
      <w:hyperlink w:anchor="p838" w:history="1">
        <w:r w:rsidRPr="00FB209C">
          <w:rPr>
            <w:rFonts w:ascii="Times New Roman" w:eastAsia="Times New Roman" w:hAnsi="Times New Roman" w:cs="Times New Roman"/>
            <w:color w:val="0000FF"/>
            <w:sz w:val="24"/>
            <w:szCs w:val="24"/>
            <w:u w:val="single"/>
            <w:lang w:eastAsia="ru-RU"/>
          </w:rPr>
          <w:t>9</w:t>
        </w:r>
      </w:hyperlink>
      <w:r w:rsidRPr="00FB209C">
        <w:rPr>
          <w:rFonts w:ascii="Times New Roman" w:eastAsia="Times New Roman" w:hAnsi="Times New Roman" w:cs="Times New Roman"/>
          <w:sz w:val="24"/>
          <w:szCs w:val="24"/>
          <w:lang w:eastAsia="ru-RU"/>
        </w:rPr>
        <w:t xml:space="preserve"> и </w:t>
      </w:r>
      <w:hyperlink w:anchor="p842" w:history="1">
        <w:r w:rsidRPr="00FB209C">
          <w:rPr>
            <w:rFonts w:ascii="Times New Roman" w:eastAsia="Times New Roman" w:hAnsi="Times New Roman" w:cs="Times New Roman"/>
            <w:color w:val="0000FF"/>
            <w:sz w:val="24"/>
            <w:szCs w:val="24"/>
            <w:u w:val="single"/>
            <w:lang w:eastAsia="ru-RU"/>
          </w:rPr>
          <w:t>13</w:t>
        </w:r>
      </w:hyperlink>
      <w:r w:rsidRPr="00FB209C">
        <w:rPr>
          <w:rFonts w:ascii="Times New Roman" w:eastAsia="Times New Roman" w:hAnsi="Times New Roman" w:cs="Times New Roman"/>
          <w:sz w:val="24"/>
          <w:szCs w:val="24"/>
          <w:lang w:eastAsia="ru-RU"/>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w:t>
      </w:r>
      <w:r w:rsidRPr="00FB209C">
        <w:rPr>
          <w:rFonts w:ascii="Times New Roman" w:eastAsia="Times New Roman" w:hAnsi="Times New Roman" w:cs="Times New Roman"/>
          <w:sz w:val="24"/>
          <w:szCs w:val="24"/>
          <w:lang w:eastAsia="ru-RU"/>
        </w:rPr>
        <w:lastRenderedPageBreak/>
        <w:t xml:space="preserve">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90" w:history="1">
        <w:r w:rsidRPr="00FB209C">
          <w:rPr>
            <w:rFonts w:ascii="Times New Roman" w:eastAsia="Times New Roman" w:hAnsi="Times New Roman" w:cs="Times New Roman"/>
            <w:color w:val="0000FF"/>
            <w:sz w:val="24"/>
            <w:szCs w:val="24"/>
            <w:u w:val="single"/>
            <w:lang w:eastAsia="ru-RU"/>
          </w:rPr>
          <w:t>40</w:t>
        </w:r>
      </w:hyperlink>
      <w:r w:rsidRPr="00FB209C">
        <w:rPr>
          <w:rFonts w:ascii="Times New Roman" w:eastAsia="Times New Roman" w:hAnsi="Times New Roman" w:cs="Times New Roman"/>
          <w:sz w:val="24"/>
          <w:szCs w:val="24"/>
          <w:lang w:eastAsia="ru-RU"/>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304" w:history="1">
        <w:r w:rsidRPr="00FB209C">
          <w:rPr>
            <w:rFonts w:ascii="Times New Roman" w:eastAsia="Times New Roman" w:hAnsi="Times New Roman" w:cs="Times New Roman"/>
            <w:color w:val="0000FF"/>
            <w:sz w:val="24"/>
            <w:szCs w:val="24"/>
            <w:u w:val="single"/>
            <w:lang w:eastAsia="ru-RU"/>
          </w:rPr>
          <w:t>порядке</w:t>
        </w:r>
      </w:hyperlink>
      <w:r w:rsidRPr="00FB209C">
        <w:rPr>
          <w:rFonts w:ascii="Times New Roman" w:eastAsia="Times New Roman" w:hAnsi="Times New Roman" w:cs="Times New Roman"/>
          <w:sz w:val="24"/>
          <w:szCs w:val="24"/>
          <w:lang w:eastAsia="ru-RU"/>
        </w:rPr>
        <w:t xml:space="preserve">, установленном федеральным законом о государственной регистрации юридических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22. В органы, осуществляющие государственную регистрацию юридических лиц, представляются нотариально заверенные копии следующих документов: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решение о реорганизации;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разделительный баланс или передаточный акт;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учредительные документы вновь возникающих юридических лиц;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документы, подтверждающие факт внесения сведений об адвокатах-учредителях в региональный реестр.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305" w:history="1">
        <w:r w:rsidRPr="00FB209C">
          <w:rPr>
            <w:rFonts w:ascii="Times New Roman" w:eastAsia="Times New Roman" w:hAnsi="Times New Roman" w:cs="Times New Roman"/>
            <w:color w:val="0000FF"/>
            <w:sz w:val="24"/>
            <w:szCs w:val="24"/>
            <w:u w:val="single"/>
            <w:lang w:eastAsia="ru-RU"/>
          </w:rPr>
          <w:t>кодексом</w:t>
        </w:r>
      </w:hyperlink>
      <w:r w:rsidRPr="00FB209C">
        <w:rPr>
          <w:rFonts w:ascii="Times New Roman" w:eastAsia="Times New Roman" w:hAnsi="Times New Roman" w:cs="Times New Roman"/>
          <w:sz w:val="24"/>
          <w:szCs w:val="24"/>
          <w:lang w:eastAsia="ru-RU"/>
        </w:rPr>
        <w:t xml:space="preserve"> Российской Федерации и Федеральным </w:t>
      </w:r>
      <w:hyperlink r:id="rId306" w:history="1">
        <w:r w:rsidRPr="00FB209C">
          <w:rPr>
            <w:rFonts w:ascii="Times New Roman" w:eastAsia="Times New Roman" w:hAnsi="Times New Roman" w:cs="Times New Roman"/>
            <w:color w:val="0000FF"/>
            <w:sz w:val="24"/>
            <w:szCs w:val="24"/>
            <w:u w:val="single"/>
            <w:lang w:eastAsia="ru-RU"/>
          </w:rPr>
          <w:t>законом</w:t>
        </w:r>
      </w:hyperlink>
      <w:r w:rsidRPr="00FB209C">
        <w:rPr>
          <w:rFonts w:ascii="Times New Roman" w:eastAsia="Times New Roman" w:hAnsi="Times New Roman" w:cs="Times New Roman"/>
          <w:sz w:val="24"/>
          <w:szCs w:val="24"/>
          <w:lang w:eastAsia="ru-RU"/>
        </w:rPr>
        <w:t xml:space="preserve"> "О некоммерческих организациях", если они не противоречат настоящей статье.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4" w:name="p858"/>
      <w:bookmarkEnd w:id="54"/>
      <w:r w:rsidRPr="00FB209C">
        <w:rPr>
          <w:rFonts w:ascii="Arial" w:eastAsia="Times New Roman" w:hAnsi="Arial" w:cs="Arial"/>
          <w:b/>
          <w:bCs/>
          <w:sz w:val="24"/>
          <w:szCs w:val="24"/>
          <w:lang w:eastAsia="ru-RU"/>
        </w:rPr>
        <w:t>Статья 44. Обеспечение оказания гражданам Российской Федерации юридической помощи бесплатно, а также юридической помощи по назначению</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307" w:history="1">
        <w:r w:rsidRPr="00FB209C">
          <w:rPr>
            <w:rFonts w:ascii="Times New Roman" w:eastAsia="Times New Roman" w:hAnsi="Times New Roman" w:cs="Times New Roman"/>
            <w:color w:val="0000FF"/>
            <w:sz w:val="24"/>
            <w:szCs w:val="24"/>
            <w:u w:val="single"/>
            <w:lang w:eastAsia="ru-RU"/>
          </w:rPr>
          <w:t>назначению</w:t>
        </w:r>
      </w:hyperlink>
      <w:r w:rsidRPr="00FB209C">
        <w:rPr>
          <w:rFonts w:ascii="Times New Roman" w:eastAsia="Times New Roman" w:hAnsi="Times New Roman" w:cs="Times New Roman"/>
          <w:sz w:val="24"/>
          <w:szCs w:val="24"/>
          <w:lang w:eastAsia="ru-RU"/>
        </w:rPr>
        <w:t xml:space="preserve"> органов дознания, органов предварительного следствия или суда.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308"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24.07.2007 N 214-ФЗ)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 </w:t>
      </w:r>
    </w:p>
    <w:p w:rsidR="00FB209C" w:rsidRPr="00FB209C" w:rsidRDefault="00FB209C" w:rsidP="00FB209C">
      <w:pPr>
        <w:spacing w:after="0" w:line="240" w:lineRule="auto"/>
        <w:jc w:val="both"/>
        <w:rPr>
          <w:rFonts w:ascii="Times New Roman" w:eastAsia="Times New Roman" w:hAnsi="Times New Roman" w:cs="Times New Roman"/>
          <w:color w:val="000000"/>
          <w:sz w:val="24"/>
          <w:szCs w:val="24"/>
          <w:lang w:eastAsia="ru-RU"/>
        </w:rPr>
      </w:pPr>
      <w:r w:rsidRPr="00FB209C">
        <w:rPr>
          <w:rFonts w:ascii="Times New Roman" w:eastAsia="Times New Roman" w:hAnsi="Times New Roman" w:cs="Times New Roman"/>
          <w:color w:val="000000"/>
          <w:sz w:val="24"/>
          <w:szCs w:val="24"/>
          <w:lang w:eastAsia="ru-RU"/>
        </w:rPr>
        <w:t xml:space="preserve">(в ред. Федерального </w:t>
      </w:r>
      <w:hyperlink r:id="rId309" w:history="1">
        <w:r w:rsidRPr="00FB209C">
          <w:rPr>
            <w:rFonts w:ascii="Times New Roman" w:eastAsia="Times New Roman" w:hAnsi="Times New Roman" w:cs="Times New Roman"/>
            <w:color w:val="0000FF"/>
            <w:sz w:val="24"/>
            <w:szCs w:val="24"/>
            <w:u w:val="single"/>
            <w:lang w:eastAsia="ru-RU"/>
          </w:rPr>
          <w:t>закона</w:t>
        </w:r>
      </w:hyperlink>
      <w:r w:rsidRPr="00FB209C">
        <w:rPr>
          <w:rFonts w:ascii="Times New Roman" w:eastAsia="Times New Roman" w:hAnsi="Times New Roman" w:cs="Times New Roman"/>
          <w:color w:val="000000"/>
          <w:sz w:val="24"/>
          <w:szCs w:val="24"/>
          <w:lang w:eastAsia="ru-RU"/>
        </w:rPr>
        <w:t xml:space="preserve"> от 24.07.2007 N 214-ФЗ)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Arial" w:eastAsia="Times New Roman" w:hAnsi="Arial" w:cs="Arial"/>
          <w:b/>
          <w:bCs/>
          <w:sz w:val="24"/>
          <w:szCs w:val="24"/>
          <w:lang w:eastAsia="ru-RU"/>
        </w:rPr>
        <w:t>Статья 45. Вступление в силу настоящего Федерального закона</w:t>
      </w: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lastRenderedPageBreak/>
        <w:t xml:space="preserve">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bookmarkStart w:id="55" w:name="p867"/>
      <w:bookmarkEnd w:id="55"/>
      <w:r w:rsidRPr="00FB209C">
        <w:rPr>
          <w:rFonts w:ascii="Times New Roman" w:eastAsia="Times New Roman" w:hAnsi="Times New Roman" w:cs="Times New Roman"/>
          <w:sz w:val="24"/>
          <w:szCs w:val="24"/>
          <w:lang w:eastAsia="ru-RU"/>
        </w:rPr>
        <w:t xml:space="preserve">1. Настоящий Федеральный закон вступает в силу с 1 июля 2002 года, за исключением подпункта 6 пункта 1 </w:t>
      </w:r>
      <w:hyperlink w:anchor="p139" w:history="1">
        <w:r w:rsidRPr="00FB209C">
          <w:rPr>
            <w:rFonts w:ascii="Times New Roman" w:eastAsia="Times New Roman" w:hAnsi="Times New Roman" w:cs="Times New Roman"/>
            <w:color w:val="0000FF"/>
            <w:sz w:val="24"/>
            <w:szCs w:val="24"/>
            <w:u w:val="single"/>
            <w:lang w:eastAsia="ru-RU"/>
          </w:rPr>
          <w:t>статьи 7</w:t>
        </w:r>
      </w:hyperlink>
      <w:r w:rsidRPr="00FB209C">
        <w:rPr>
          <w:rFonts w:ascii="Times New Roman" w:eastAsia="Times New Roman" w:hAnsi="Times New Roman" w:cs="Times New Roman"/>
          <w:sz w:val="24"/>
          <w:szCs w:val="24"/>
          <w:lang w:eastAsia="ru-RU"/>
        </w:rPr>
        <w:t xml:space="preserve"> настоящего Федерального закона, который вступает в силу с 1 января 2007 года.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Со дня вступления в силу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признать не действующим на территории Российской Федерации </w:t>
      </w:r>
      <w:hyperlink r:id="rId310" w:history="1">
        <w:r w:rsidRPr="00FB209C">
          <w:rPr>
            <w:rFonts w:ascii="Times New Roman" w:eastAsia="Times New Roman" w:hAnsi="Times New Roman" w:cs="Times New Roman"/>
            <w:color w:val="0000FF"/>
            <w:sz w:val="24"/>
            <w:szCs w:val="24"/>
            <w:u w:val="single"/>
            <w:lang w:eastAsia="ru-RU"/>
          </w:rPr>
          <w:t>Закон</w:t>
        </w:r>
      </w:hyperlink>
      <w:r w:rsidRPr="00FB209C">
        <w:rPr>
          <w:rFonts w:ascii="Times New Roman" w:eastAsia="Times New Roman" w:hAnsi="Times New Roman" w:cs="Times New Roman"/>
          <w:sz w:val="24"/>
          <w:szCs w:val="24"/>
          <w:lang w:eastAsia="ru-RU"/>
        </w:rPr>
        <w:t xml:space="preserve"> СССР от 30 ноября 1979 г. N 1165-X "Об адвокатуре в СССР" (Ведомости Верховного Совета СССР, 1979, N 49, ст. 846);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признать утратившими силу: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hyperlink r:id="rId311" w:history="1">
        <w:r w:rsidRPr="00FB209C">
          <w:rPr>
            <w:rFonts w:ascii="Times New Roman" w:eastAsia="Times New Roman" w:hAnsi="Times New Roman" w:cs="Times New Roman"/>
            <w:color w:val="0000FF"/>
            <w:sz w:val="24"/>
            <w:szCs w:val="24"/>
            <w:u w:val="single"/>
            <w:lang w:eastAsia="ru-RU"/>
          </w:rPr>
          <w:t>Закон</w:t>
        </w:r>
      </w:hyperlink>
      <w:r w:rsidRPr="00FB209C">
        <w:rPr>
          <w:rFonts w:ascii="Times New Roman" w:eastAsia="Times New Roman" w:hAnsi="Times New Roman" w:cs="Times New Roman"/>
          <w:sz w:val="24"/>
          <w:szCs w:val="24"/>
          <w:lang w:eastAsia="ru-RU"/>
        </w:rPr>
        <w:t xml:space="preserve"> РСФСР от 20 ноября 1980 года "Об утверждении Положения об адвокатуре РСФСР" (Ведомости Верховного Совета РСФСР, 1980, N 48, ст. 1596);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hyperlink r:id="rId312" w:history="1">
        <w:r w:rsidRPr="00FB209C">
          <w:rPr>
            <w:rFonts w:ascii="Times New Roman" w:eastAsia="Times New Roman" w:hAnsi="Times New Roman" w:cs="Times New Roman"/>
            <w:color w:val="0000FF"/>
            <w:sz w:val="24"/>
            <w:szCs w:val="24"/>
            <w:u w:val="single"/>
            <w:lang w:eastAsia="ru-RU"/>
          </w:rPr>
          <w:t>Постановление</w:t>
        </w:r>
      </w:hyperlink>
      <w:r w:rsidRPr="00FB209C">
        <w:rPr>
          <w:rFonts w:ascii="Times New Roman" w:eastAsia="Times New Roman" w:hAnsi="Times New Roman" w:cs="Times New Roman"/>
          <w:sz w:val="24"/>
          <w:szCs w:val="24"/>
          <w:lang w:eastAsia="ru-RU"/>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 До вступления в силу подпункта 6 пункта 1 </w:t>
      </w:r>
      <w:hyperlink w:anchor="p139" w:history="1">
        <w:r w:rsidRPr="00FB209C">
          <w:rPr>
            <w:rFonts w:ascii="Times New Roman" w:eastAsia="Times New Roman" w:hAnsi="Times New Roman" w:cs="Times New Roman"/>
            <w:color w:val="0000FF"/>
            <w:sz w:val="24"/>
            <w:szCs w:val="24"/>
            <w:u w:val="single"/>
            <w:lang w:eastAsia="ru-RU"/>
          </w:rPr>
          <w:t>статьи 7</w:t>
        </w:r>
      </w:hyperlink>
      <w:r w:rsidRPr="00FB209C">
        <w:rPr>
          <w:rFonts w:ascii="Times New Roman" w:eastAsia="Times New Roman" w:hAnsi="Times New Roman" w:cs="Times New Roman"/>
          <w:sz w:val="24"/>
          <w:szCs w:val="24"/>
          <w:lang w:eastAsia="ru-RU"/>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70" w:history="1">
        <w:r w:rsidRPr="00FB209C">
          <w:rPr>
            <w:rFonts w:ascii="Times New Roman" w:eastAsia="Times New Roman" w:hAnsi="Times New Roman" w:cs="Times New Roman"/>
            <w:color w:val="0000FF"/>
            <w:sz w:val="24"/>
            <w:szCs w:val="24"/>
            <w:u w:val="single"/>
            <w:lang w:eastAsia="ru-RU"/>
          </w:rPr>
          <w:t>статьи 25</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2) утверждение форм бюллетеней для голосования, предусмотренных </w:t>
      </w:r>
      <w:hyperlink w:anchor="p634" w:history="1">
        <w:r w:rsidRPr="00FB209C">
          <w:rPr>
            <w:rFonts w:ascii="Times New Roman" w:eastAsia="Times New Roman" w:hAnsi="Times New Roman" w:cs="Times New Roman"/>
            <w:color w:val="0000FF"/>
            <w:sz w:val="24"/>
            <w:szCs w:val="24"/>
            <w:u w:val="single"/>
            <w:lang w:eastAsia="ru-RU"/>
          </w:rPr>
          <w:t>пунктами 6</w:t>
        </w:r>
      </w:hyperlink>
      <w:r w:rsidRPr="00FB209C">
        <w:rPr>
          <w:rFonts w:ascii="Times New Roman" w:eastAsia="Times New Roman" w:hAnsi="Times New Roman" w:cs="Times New Roman"/>
          <w:sz w:val="24"/>
          <w:szCs w:val="24"/>
          <w:lang w:eastAsia="ru-RU"/>
        </w:rPr>
        <w:t xml:space="preserve"> и </w:t>
      </w:r>
      <w:hyperlink w:anchor="p636" w:history="1">
        <w:r w:rsidRPr="00FB209C">
          <w:rPr>
            <w:rFonts w:ascii="Times New Roman" w:eastAsia="Times New Roman" w:hAnsi="Times New Roman" w:cs="Times New Roman"/>
            <w:color w:val="0000FF"/>
            <w:sz w:val="24"/>
            <w:szCs w:val="24"/>
            <w:u w:val="single"/>
            <w:lang w:eastAsia="ru-RU"/>
          </w:rPr>
          <w:t>7 статьи 33</w:t>
        </w:r>
      </w:hyperlink>
      <w:r w:rsidRPr="00FB209C">
        <w:rPr>
          <w:rFonts w:ascii="Times New Roman" w:eastAsia="Times New Roman" w:hAnsi="Times New Roman" w:cs="Times New Roman"/>
          <w:sz w:val="24"/>
          <w:szCs w:val="24"/>
          <w:lang w:eastAsia="ru-RU"/>
        </w:rPr>
        <w:t xml:space="preserve"> настоящего Федерального закона. </w:t>
      </w:r>
    </w:p>
    <w:p w:rsidR="00FB209C" w:rsidRPr="00FB209C" w:rsidRDefault="00FB209C" w:rsidP="00FB209C">
      <w:pPr>
        <w:spacing w:after="0" w:line="240" w:lineRule="auto"/>
        <w:ind w:firstLine="540"/>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Президент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Российской Федерации </w:t>
      </w:r>
    </w:p>
    <w:p w:rsidR="00FB209C" w:rsidRPr="00FB209C" w:rsidRDefault="00FB209C" w:rsidP="00FB209C">
      <w:pPr>
        <w:spacing w:after="0" w:line="240" w:lineRule="auto"/>
        <w:jc w:val="right"/>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В.ПУТИН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Москва, Кремль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31 мая 2002 года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N 63-ФЗ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FB209C" w:rsidRPr="00FB209C" w:rsidRDefault="00FB209C" w:rsidP="00FB209C">
      <w:pPr>
        <w:spacing w:after="0" w:line="240" w:lineRule="auto"/>
        <w:jc w:val="both"/>
        <w:rPr>
          <w:rFonts w:ascii="Times New Roman" w:eastAsia="Times New Roman" w:hAnsi="Times New Roman" w:cs="Times New Roman"/>
          <w:sz w:val="24"/>
          <w:szCs w:val="24"/>
          <w:lang w:eastAsia="ru-RU"/>
        </w:rPr>
      </w:pPr>
      <w:r w:rsidRPr="00FB209C">
        <w:rPr>
          <w:rFonts w:ascii="Times New Roman" w:eastAsia="Times New Roman" w:hAnsi="Times New Roman" w:cs="Times New Roman"/>
          <w:sz w:val="24"/>
          <w:szCs w:val="24"/>
          <w:lang w:eastAsia="ru-RU"/>
        </w:rPr>
        <w:t xml:space="preserve">------------------------------------------------------------------ </w:t>
      </w:r>
    </w:p>
    <w:p w:rsidR="00B4022A" w:rsidRDefault="00B4022A">
      <w:bookmarkStart w:id="56" w:name="_GoBack"/>
      <w:bookmarkEnd w:id="56"/>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8B"/>
    <w:rsid w:val="00225D73"/>
    <w:rsid w:val="0068048B"/>
    <w:rsid w:val="00B4022A"/>
    <w:rsid w:val="00FB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209C"/>
  </w:style>
  <w:style w:type="character" w:styleId="a3">
    <w:name w:val="Hyperlink"/>
    <w:basedOn w:val="a0"/>
    <w:uiPriority w:val="99"/>
    <w:semiHidden/>
    <w:unhideWhenUsed/>
    <w:rsid w:val="00FB209C"/>
    <w:rPr>
      <w:color w:val="0000FF"/>
      <w:u w:val="single"/>
    </w:rPr>
  </w:style>
  <w:style w:type="character" w:styleId="a4">
    <w:name w:val="FollowedHyperlink"/>
    <w:basedOn w:val="a0"/>
    <w:uiPriority w:val="99"/>
    <w:semiHidden/>
    <w:unhideWhenUsed/>
    <w:rsid w:val="00FB20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209C"/>
  </w:style>
  <w:style w:type="character" w:styleId="a3">
    <w:name w:val="Hyperlink"/>
    <w:basedOn w:val="a0"/>
    <w:uiPriority w:val="99"/>
    <w:semiHidden/>
    <w:unhideWhenUsed/>
    <w:rsid w:val="00FB209C"/>
    <w:rPr>
      <w:color w:val="0000FF"/>
      <w:u w:val="single"/>
    </w:rPr>
  </w:style>
  <w:style w:type="character" w:styleId="a4">
    <w:name w:val="FollowedHyperlink"/>
    <w:basedOn w:val="a0"/>
    <w:uiPriority w:val="99"/>
    <w:semiHidden/>
    <w:unhideWhenUsed/>
    <w:rsid w:val="00FB20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8974">
      <w:bodyDiv w:val="1"/>
      <w:marLeft w:val="0"/>
      <w:marRight w:val="0"/>
      <w:marTop w:val="0"/>
      <w:marBottom w:val="0"/>
      <w:divBdr>
        <w:top w:val="none" w:sz="0" w:space="0" w:color="auto"/>
        <w:left w:val="none" w:sz="0" w:space="0" w:color="auto"/>
        <w:bottom w:val="none" w:sz="0" w:space="0" w:color="auto"/>
        <w:right w:val="none" w:sz="0" w:space="0" w:color="auto"/>
      </w:divBdr>
      <w:divsChild>
        <w:div w:id="1509252806">
          <w:marLeft w:val="0"/>
          <w:marRight w:val="0"/>
          <w:marTop w:val="0"/>
          <w:marBottom w:val="0"/>
          <w:divBdr>
            <w:top w:val="none" w:sz="0" w:space="0" w:color="auto"/>
            <w:left w:val="single" w:sz="24" w:space="0" w:color="CED3F1"/>
            <w:bottom w:val="none" w:sz="0" w:space="0" w:color="auto"/>
            <w:right w:val="none" w:sz="0" w:space="0" w:color="auto"/>
          </w:divBdr>
        </w:div>
        <w:div w:id="166554341">
          <w:marLeft w:val="0"/>
          <w:marRight w:val="0"/>
          <w:marTop w:val="0"/>
          <w:marBottom w:val="0"/>
          <w:divBdr>
            <w:top w:val="none" w:sz="0" w:space="0" w:color="auto"/>
            <w:left w:val="single" w:sz="24" w:space="0" w:color="CED3F1"/>
            <w:bottom w:val="none" w:sz="0" w:space="0" w:color="auto"/>
            <w:right w:val="none" w:sz="0" w:space="0" w:color="auto"/>
          </w:divBdr>
          <w:divsChild>
            <w:div w:id="2095666867">
              <w:marLeft w:val="0"/>
              <w:marRight w:val="0"/>
              <w:marTop w:val="0"/>
              <w:marBottom w:val="0"/>
              <w:divBdr>
                <w:top w:val="none" w:sz="0" w:space="0" w:color="auto"/>
                <w:left w:val="none" w:sz="0" w:space="0" w:color="auto"/>
                <w:bottom w:val="none" w:sz="0" w:space="0" w:color="auto"/>
                <w:right w:val="none" w:sz="0" w:space="0" w:color="auto"/>
              </w:divBdr>
            </w:div>
            <w:div w:id="755175902">
              <w:marLeft w:val="0"/>
              <w:marRight w:val="0"/>
              <w:marTop w:val="0"/>
              <w:marBottom w:val="0"/>
              <w:divBdr>
                <w:top w:val="none" w:sz="0" w:space="0" w:color="auto"/>
                <w:left w:val="none" w:sz="0" w:space="0" w:color="auto"/>
                <w:bottom w:val="none" w:sz="0" w:space="0" w:color="auto"/>
                <w:right w:val="none" w:sz="0" w:space="0" w:color="auto"/>
              </w:divBdr>
            </w:div>
          </w:divsChild>
        </w:div>
        <w:div w:id="2020694801">
          <w:marLeft w:val="0"/>
          <w:marRight w:val="0"/>
          <w:marTop w:val="0"/>
          <w:marBottom w:val="0"/>
          <w:divBdr>
            <w:top w:val="none" w:sz="0" w:space="0" w:color="auto"/>
            <w:left w:val="none" w:sz="0" w:space="0" w:color="auto"/>
            <w:bottom w:val="none" w:sz="0" w:space="0" w:color="auto"/>
            <w:right w:val="none" w:sz="0" w:space="0" w:color="auto"/>
          </w:divBdr>
        </w:div>
        <w:div w:id="733773595">
          <w:marLeft w:val="0"/>
          <w:marRight w:val="0"/>
          <w:marTop w:val="0"/>
          <w:marBottom w:val="0"/>
          <w:divBdr>
            <w:top w:val="none" w:sz="0" w:space="0" w:color="auto"/>
            <w:left w:val="none" w:sz="0" w:space="0" w:color="auto"/>
            <w:bottom w:val="none" w:sz="0" w:space="0" w:color="auto"/>
            <w:right w:val="none" w:sz="0" w:space="0" w:color="auto"/>
          </w:divBdr>
        </w:div>
        <w:div w:id="1736128936">
          <w:marLeft w:val="0"/>
          <w:marRight w:val="0"/>
          <w:marTop w:val="0"/>
          <w:marBottom w:val="0"/>
          <w:divBdr>
            <w:top w:val="none" w:sz="0" w:space="0" w:color="auto"/>
            <w:left w:val="none" w:sz="0" w:space="0" w:color="auto"/>
            <w:bottom w:val="none" w:sz="0" w:space="0" w:color="auto"/>
            <w:right w:val="none" w:sz="0" w:space="0" w:color="auto"/>
          </w:divBdr>
        </w:div>
        <w:div w:id="137571682">
          <w:marLeft w:val="0"/>
          <w:marRight w:val="0"/>
          <w:marTop w:val="0"/>
          <w:marBottom w:val="0"/>
          <w:divBdr>
            <w:top w:val="none" w:sz="0" w:space="0" w:color="auto"/>
            <w:left w:val="none" w:sz="0" w:space="0" w:color="auto"/>
            <w:bottom w:val="none" w:sz="0" w:space="0" w:color="auto"/>
            <w:right w:val="none" w:sz="0" w:space="0" w:color="auto"/>
          </w:divBdr>
        </w:div>
        <w:div w:id="787353525">
          <w:marLeft w:val="0"/>
          <w:marRight w:val="0"/>
          <w:marTop w:val="0"/>
          <w:marBottom w:val="0"/>
          <w:divBdr>
            <w:top w:val="none" w:sz="0" w:space="0" w:color="auto"/>
            <w:left w:val="none" w:sz="0" w:space="0" w:color="auto"/>
            <w:bottom w:val="none" w:sz="0" w:space="0" w:color="auto"/>
            <w:right w:val="none" w:sz="0" w:space="0" w:color="auto"/>
          </w:divBdr>
        </w:div>
        <w:div w:id="530846311">
          <w:marLeft w:val="0"/>
          <w:marRight w:val="0"/>
          <w:marTop w:val="0"/>
          <w:marBottom w:val="0"/>
          <w:divBdr>
            <w:top w:val="none" w:sz="0" w:space="0" w:color="auto"/>
            <w:left w:val="none" w:sz="0" w:space="0" w:color="auto"/>
            <w:bottom w:val="none" w:sz="0" w:space="0" w:color="auto"/>
            <w:right w:val="none" w:sz="0" w:space="0" w:color="auto"/>
          </w:divBdr>
        </w:div>
        <w:div w:id="1990403022">
          <w:marLeft w:val="0"/>
          <w:marRight w:val="0"/>
          <w:marTop w:val="0"/>
          <w:marBottom w:val="0"/>
          <w:divBdr>
            <w:top w:val="none" w:sz="0" w:space="0" w:color="auto"/>
            <w:left w:val="none" w:sz="0" w:space="0" w:color="auto"/>
            <w:bottom w:val="none" w:sz="0" w:space="0" w:color="auto"/>
            <w:right w:val="none" w:sz="0" w:space="0" w:color="auto"/>
          </w:divBdr>
        </w:div>
        <w:div w:id="592007608">
          <w:marLeft w:val="0"/>
          <w:marRight w:val="0"/>
          <w:marTop w:val="0"/>
          <w:marBottom w:val="0"/>
          <w:divBdr>
            <w:top w:val="none" w:sz="0" w:space="0" w:color="auto"/>
            <w:left w:val="none" w:sz="0" w:space="0" w:color="auto"/>
            <w:bottom w:val="none" w:sz="0" w:space="0" w:color="auto"/>
            <w:right w:val="none" w:sz="0" w:space="0" w:color="auto"/>
          </w:divBdr>
        </w:div>
        <w:div w:id="352734240">
          <w:marLeft w:val="0"/>
          <w:marRight w:val="0"/>
          <w:marTop w:val="0"/>
          <w:marBottom w:val="0"/>
          <w:divBdr>
            <w:top w:val="none" w:sz="0" w:space="0" w:color="auto"/>
            <w:left w:val="none" w:sz="0" w:space="0" w:color="auto"/>
            <w:bottom w:val="none" w:sz="0" w:space="0" w:color="auto"/>
            <w:right w:val="none" w:sz="0" w:space="0" w:color="auto"/>
          </w:divBdr>
        </w:div>
        <w:div w:id="1966423793">
          <w:marLeft w:val="0"/>
          <w:marRight w:val="0"/>
          <w:marTop w:val="0"/>
          <w:marBottom w:val="0"/>
          <w:divBdr>
            <w:top w:val="none" w:sz="0" w:space="0" w:color="auto"/>
            <w:left w:val="none" w:sz="0" w:space="0" w:color="auto"/>
            <w:bottom w:val="none" w:sz="0" w:space="0" w:color="auto"/>
            <w:right w:val="none" w:sz="0" w:space="0" w:color="auto"/>
          </w:divBdr>
        </w:div>
        <w:div w:id="1121999155">
          <w:marLeft w:val="0"/>
          <w:marRight w:val="0"/>
          <w:marTop w:val="0"/>
          <w:marBottom w:val="0"/>
          <w:divBdr>
            <w:top w:val="none" w:sz="0" w:space="0" w:color="auto"/>
            <w:left w:val="none" w:sz="0" w:space="0" w:color="auto"/>
            <w:bottom w:val="none" w:sz="0" w:space="0" w:color="auto"/>
            <w:right w:val="none" w:sz="0" w:space="0" w:color="auto"/>
          </w:divBdr>
        </w:div>
        <w:div w:id="1982997817">
          <w:marLeft w:val="0"/>
          <w:marRight w:val="0"/>
          <w:marTop w:val="0"/>
          <w:marBottom w:val="0"/>
          <w:divBdr>
            <w:top w:val="none" w:sz="0" w:space="0" w:color="auto"/>
            <w:left w:val="single" w:sz="24" w:space="0" w:color="CED3F1"/>
            <w:bottom w:val="none" w:sz="0" w:space="0" w:color="auto"/>
            <w:right w:val="none" w:sz="0" w:space="0" w:color="auto"/>
          </w:divBdr>
          <w:divsChild>
            <w:div w:id="402916191">
              <w:marLeft w:val="0"/>
              <w:marRight w:val="0"/>
              <w:marTop w:val="0"/>
              <w:marBottom w:val="0"/>
              <w:divBdr>
                <w:top w:val="none" w:sz="0" w:space="0" w:color="auto"/>
                <w:left w:val="none" w:sz="0" w:space="0" w:color="auto"/>
                <w:bottom w:val="none" w:sz="0" w:space="0" w:color="auto"/>
                <w:right w:val="none" w:sz="0" w:space="0" w:color="auto"/>
              </w:divBdr>
            </w:div>
            <w:div w:id="1506240165">
              <w:marLeft w:val="0"/>
              <w:marRight w:val="0"/>
              <w:marTop w:val="0"/>
              <w:marBottom w:val="0"/>
              <w:divBdr>
                <w:top w:val="none" w:sz="0" w:space="0" w:color="auto"/>
                <w:left w:val="none" w:sz="0" w:space="0" w:color="auto"/>
                <w:bottom w:val="none" w:sz="0" w:space="0" w:color="auto"/>
                <w:right w:val="none" w:sz="0" w:space="0" w:color="auto"/>
              </w:divBdr>
            </w:div>
          </w:divsChild>
        </w:div>
        <w:div w:id="253058138">
          <w:marLeft w:val="0"/>
          <w:marRight w:val="0"/>
          <w:marTop w:val="0"/>
          <w:marBottom w:val="0"/>
          <w:divBdr>
            <w:top w:val="none" w:sz="0" w:space="0" w:color="auto"/>
            <w:left w:val="none" w:sz="0" w:space="0" w:color="auto"/>
            <w:bottom w:val="none" w:sz="0" w:space="0" w:color="auto"/>
            <w:right w:val="none" w:sz="0" w:space="0" w:color="auto"/>
          </w:divBdr>
        </w:div>
        <w:div w:id="296955918">
          <w:marLeft w:val="0"/>
          <w:marRight w:val="0"/>
          <w:marTop w:val="0"/>
          <w:marBottom w:val="0"/>
          <w:divBdr>
            <w:top w:val="none" w:sz="0" w:space="0" w:color="auto"/>
            <w:left w:val="none" w:sz="0" w:space="0" w:color="auto"/>
            <w:bottom w:val="none" w:sz="0" w:space="0" w:color="auto"/>
            <w:right w:val="none" w:sz="0" w:space="0" w:color="auto"/>
          </w:divBdr>
        </w:div>
        <w:div w:id="711659652">
          <w:marLeft w:val="0"/>
          <w:marRight w:val="0"/>
          <w:marTop w:val="0"/>
          <w:marBottom w:val="0"/>
          <w:divBdr>
            <w:top w:val="none" w:sz="0" w:space="0" w:color="auto"/>
            <w:left w:val="none" w:sz="0" w:space="0" w:color="auto"/>
            <w:bottom w:val="none" w:sz="0" w:space="0" w:color="auto"/>
            <w:right w:val="none" w:sz="0" w:space="0" w:color="auto"/>
          </w:divBdr>
        </w:div>
        <w:div w:id="724451038">
          <w:marLeft w:val="0"/>
          <w:marRight w:val="0"/>
          <w:marTop w:val="0"/>
          <w:marBottom w:val="0"/>
          <w:divBdr>
            <w:top w:val="none" w:sz="0" w:space="0" w:color="auto"/>
            <w:left w:val="none" w:sz="0" w:space="0" w:color="auto"/>
            <w:bottom w:val="none" w:sz="0" w:space="0" w:color="auto"/>
            <w:right w:val="none" w:sz="0" w:space="0" w:color="auto"/>
          </w:divBdr>
        </w:div>
        <w:div w:id="1440447839">
          <w:marLeft w:val="0"/>
          <w:marRight w:val="0"/>
          <w:marTop w:val="0"/>
          <w:marBottom w:val="0"/>
          <w:divBdr>
            <w:top w:val="none" w:sz="0" w:space="0" w:color="auto"/>
            <w:left w:val="none" w:sz="0" w:space="0" w:color="auto"/>
            <w:bottom w:val="none" w:sz="0" w:space="0" w:color="auto"/>
            <w:right w:val="none" w:sz="0" w:space="0" w:color="auto"/>
          </w:divBdr>
        </w:div>
        <w:div w:id="1148134392">
          <w:marLeft w:val="0"/>
          <w:marRight w:val="0"/>
          <w:marTop w:val="0"/>
          <w:marBottom w:val="0"/>
          <w:divBdr>
            <w:top w:val="none" w:sz="0" w:space="0" w:color="auto"/>
            <w:left w:val="none" w:sz="0" w:space="0" w:color="auto"/>
            <w:bottom w:val="none" w:sz="0" w:space="0" w:color="auto"/>
            <w:right w:val="none" w:sz="0" w:space="0" w:color="auto"/>
          </w:divBdr>
        </w:div>
        <w:div w:id="1841773755">
          <w:marLeft w:val="0"/>
          <w:marRight w:val="0"/>
          <w:marTop w:val="0"/>
          <w:marBottom w:val="0"/>
          <w:divBdr>
            <w:top w:val="none" w:sz="0" w:space="0" w:color="auto"/>
            <w:left w:val="none" w:sz="0" w:space="0" w:color="auto"/>
            <w:bottom w:val="none" w:sz="0" w:space="0" w:color="auto"/>
            <w:right w:val="none" w:sz="0" w:space="0" w:color="auto"/>
          </w:divBdr>
        </w:div>
        <w:div w:id="1990398523">
          <w:marLeft w:val="0"/>
          <w:marRight w:val="0"/>
          <w:marTop w:val="0"/>
          <w:marBottom w:val="0"/>
          <w:divBdr>
            <w:top w:val="none" w:sz="0" w:space="0" w:color="auto"/>
            <w:left w:val="none" w:sz="0" w:space="0" w:color="auto"/>
            <w:bottom w:val="none" w:sz="0" w:space="0" w:color="auto"/>
            <w:right w:val="none" w:sz="0" w:space="0" w:color="auto"/>
          </w:divBdr>
        </w:div>
        <w:div w:id="1573926796">
          <w:marLeft w:val="0"/>
          <w:marRight w:val="0"/>
          <w:marTop w:val="0"/>
          <w:marBottom w:val="0"/>
          <w:divBdr>
            <w:top w:val="none" w:sz="0" w:space="0" w:color="auto"/>
            <w:left w:val="none" w:sz="0" w:space="0" w:color="auto"/>
            <w:bottom w:val="none" w:sz="0" w:space="0" w:color="auto"/>
            <w:right w:val="none" w:sz="0" w:space="0" w:color="auto"/>
          </w:divBdr>
        </w:div>
        <w:div w:id="496965404">
          <w:marLeft w:val="0"/>
          <w:marRight w:val="0"/>
          <w:marTop w:val="0"/>
          <w:marBottom w:val="0"/>
          <w:divBdr>
            <w:top w:val="none" w:sz="0" w:space="0" w:color="auto"/>
            <w:left w:val="none" w:sz="0" w:space="0" w:color="auto"/>
            <w:bottom w:val="none" w:sz="0" w:space="0" w:color="auto"/>
            <w:right w:val="none" w:sz="0" w:space="0" w:color="auto"/>
          </w:divBdr>
        </w:div>
        <w:div w:id="1588344942">
          <w:marLeft w:val="0"/>
          <w:marRight w:val="0"/>
          <w:marTop w:val="0"/>
          <w:marBottom w:val="0"/>
          <w:divBdr>
            <w:top w:val="none" w:sz="0" w:space="0" w:color="auto"/>
            <w:left w:val="single" w:sz="24" w:space="0" w:color="CED3F1"/>
            <w:bottom w:val="none" w:sz="0" w:space="0" w:color="auto"/>
            <w:right w:val="none" w:sz="0" w:space="0" w:color="auto"/>
          </w:divBdr>
          <w:divsChild>
            <w:div w:id="395519541">
              <w:marLeft w:val="0"/>
              <w:marRight w:val="0"/>
              <w:marTop w:val="0"/>
              <w:marBottom w:val="0"/>
              <w:divBdr>
                <w:top w:val="none" w:sz="0" w:space="0" w:color="auto"/>
                <w:left w:val="none" w:sz="0" w:space="0" w:color="auto"/>
                <w:bottom w:val="none" w:sz="0" w:space="0" w:color="auto"/>
                <w:right w:val="none" w:sz="0" w:space="0" w:color="auto"/>
              </w:divBdr>
            </w:div>
            <w:div w:id="1174807213">
              <w:marLeft w:val="0"/>
              <w:marRight w:val="0"/>
              <w:marTop w:val="0"/>
              <w:marBottom w:val="0"/>
              <w:divBdr>
                <w:top w:val="none" w:sz="0" w:space="0" w:color="auto"/>
                <w:left w:val="none" w:sz="0" w:space="0" w:color="auto"/>
                <w:bottom w:val="none" w:sz="0" w:space="0" w:color="auto"/>
                <w:right w:val="none" w:sz="0" w:space="0" w:color="auto"/>
              </w:divBdr>
            </w:div>
          </w:divsChild>
        </w:div>
        <w:div w:id="1917208530">
          <w:marLeft w:val="0"/>
          <w:marRight w:val="0"/>
          <w:marTop w:val="0"/>
          <w:marBottom w:val="0"/>
          <w:divBdr>
            <w:top w:val="none" w:sz="0" w:space="0" w:color="auto"/>
            <w:left w:val="none" w:sz="0" w:space="0" w:color="auto"/>
            <w:bottom w:val="none" w:sz="0" w:space="0" w:color="auto"/>
            <w:right w:val="none" w:sz="0" w:space="0" w:color="auto"/>
          </w:divBdr>
        </w:div>
        <w:div w:id="1606644953">
          <w:marLeft w:val="0"/>
          <w:marRight w:val="0"/>
          <w:marTop w:val="0"/>
          <w:marBottom w:val="0"/>
          <w:divBdr>
            <w:top w:val="none" w:sz="0" w:space="0" w:color="auto"/>
            <w:left w:val="none" w:sz="0" w:space="0" w:color="auto"/>
            <w:bottom w:val="none" w:sz="0" w:space="0" w:color="auto"/>
            <w:right w:val="none" w:sz="0" w:space="0" w:color="auto"/>
          </w:divBdr>
        </w:div>
        <w:div w:id="1462382543">
          <w:marLeft w:val="0"/>
          <w:marRight w:val="0"/>
          <w:marTop w:val="0"/>
          <w:marBottom w:val="0"/>
          <w:divBdr>
            <w:top w:val="none" w:sz="0" w:space="0" w:color="auto"/>
            <w:left w:val="none" w:sz="0" w:space="0" w:color="auto"/>
            <w:bottom w:val="none" w:sz="0" w:space="0" w:color="auto"/>
            <w:right w:val="none" w:sz="0" w:space="0" w:color="auto"/>
          </w:divBdr>
        </w:div>
        <w:div w:id="1025979875">
          <w:marLeft w:val="0"/>
          <w:marRight w:val="0"/>
          <w:marTop w:val="0"/>
          <w:marBottom w:val="0"/>
          <w:divBdr>
            <w:top w:val="none" w:sz="0" w:space="0" w:color="auto"/>
            <w:left w:val="none" w:sz="0" w:space="0" w:color="auto"/>
            <w:bottom w:val="none" w:sz="0" w:space="0" w:color="auto"/>
            <w:right w:val="none" w:sz="0" w:space="0" w:color="auto"/>
          </w:divBdr>
        </w:div>
        <w:div w:id="1255557921">
          <w:marLeft w:val="0"/>
          <w:marRight w:val="0"/>
          <w:marTop w:val="0"/>
          <w:marBottom w:val="0"/>
          <w:divBdr>
            <w:top w:val="none" w:sz="0" w:space="0" w:color="auto"/>
            <w:left w:val="none" w:sz="0" w:space="0" w:color="auto"/>
            <w:bottom w:val="none" w:sz="0" w:space="0" w:color="auto"/>
            <w:right w:val="none" w:sz="0" w:space="0" w:color="auto"/>
          </w:divBdr>
        </w:div>
        <w:div w:id="1466973471">
          <w:marLeft w:val="0"/>
          <w:marRight w:val="0"/>
          <w:marTop w:val="0"/>
          <w:marBottom w:val="0"/>
          <w:divBdr>
            <w:top w:val="none" w:sz="0" w:space="0" w:color="auto"/>
            <w:left w:val="none" w:sz="0" w:space="0" w:color="auto"/>
            <w:bottom w:val="none" w:sz="0" w:space="0" w:color="auto"/>
            <w:right w:val="none" w:sz="0" w:space="0" w:color="auto"/>
          </w:divBdr>
        </w:div>
        <w:div w:id="1912807789">
          <w:marLeft w:val="0"/>
          <w:marRight w:val="0"/>
          <w:marTop w:val="0"/>
          <w:marBottom w:val="0"/>
          <w:divBdr>
            <w:top w:val="none" w:sz="0" w:space="0" w:color="auto"/>
            <w:left w:val="none" w:sz="0" w:space="0" w:color="auto"/>
            <w:bottom w:val="none" w:sz="0" w:space="0" w:color="auto"/>
            <w:right w:val="none" w:sz="0" w:space="0" w:color="auto"/>
          </w:divBdr>
        </w:div>
        <w:div w:id="1574968543">
          <w:marLeft w:val="0"/>
          <w:marRight w:val="0"/>
          <w:marTop w:val="0"/>
          <w:marBottom w:val="0"/>
          <w:divBdr>
            <w:top w:val="none" w:sz="0" w:space="0" w:color="auto"/>
            <w:left w:val="none" w:sz="0" w:space="0" w:color="auto"/>
            <w:bottom w:val="none" w:sz="0" w:space="0" w:color="auto"/>
            <w:right w:val="none" w:sz="0" w:space="0" w:color="auto"/>
          </w:divBdr>
        </w:div>
        <w:div w:id="619341209">
          <w:marLeft w:val="0"/>
          <w:marRight w:val="0"/>
          <w:marTop w:val="0"/>
          <w:marBottom w:val="0"/>
          <w:divBdr>
            <w:top w:val="none" w:sz="0" w:space="0" w:color="auto"/>
            <w:left w:val="none" w:sz="0" w:space="0" w:color="auto"/>
            <w:bottom w:val="none" w:sz="0" w:space="0" w:color="auto"/>
            <w:right w:val="none" w:sz="0" w:space="0" w:color="auto"/>
          </w:divBdr>
        </w:div>
        <w:div w:id="1368530103">
          <w:marLeft w:val="0"/>
          <w:marRight w:val="0"/>
          <w:marTop w:val="0"/>
          <w:marBottom w:val="0"/>
          <w:divBdr>
            <w:top w:val="none" w:sz="0" w:space="0" w:color="auto"/>
            <w:left w:val="none" w:sz="0" w:space="0" w:color="auto"/>
            <w:bottom w:val="none" w:sz="0" w:space="0" w:color="auto"/>
            <w:right w:val="none" w:sz="0" w:space="0" w:color="auto"/>
          </w:divBdr>
        </w:div>
        <w:div w:id="955214304">
          <w:marLeft w:val="0"/>
          <w:marRight w:val="0"/>
          <w:marTop w:val="0"/>
          <w:marBottom w:val="0"/>
          <w:divBdr>
            <w:top w:val="none" w:sz="0" w:space="0" w:color="auto"/>
            <w:left w:val="none" w:sz="0" w:space="0" w:color="auto"/>
            <w:bottom w:val="none" w:sz="0" w:space="0" w:color="auto"/>
            <w:right w:val="none" w:sz="0" w:space="0" w:color="auto"/>
          </w:divBdr>
        </w:div>
        <w:div w:id="1592355568">
          <w:marLeft w:val="0"/>
          <w:marRight w:val="0"/>
          <w:marTop w:val="0"/>
          <w:marBottom w:val="0"/>
          <w:divBdr>
            <w:top w:val="none" w:sz="0" w:space="0" w:color="auto"/>
            <w:left w:val="none" w:sz="0" w:space="0" w:color="auto"/>
            <w:bottom w:val="none" w:sz="0" w:space="0" w:color="auto"/>
            <w:right w:val="none" w:sz="0" w:space="0" w:color="auto"/>
          </w:divBdr>
        </w:div>
        <w:div w:id="263389398">
          <w:marLeft w:val="0"/>
          <w:marRight w:val="0"/>
          <w:marTop w:val="0"/>
          <w:marBottom w:val="0"/>
          <w:divBdr>
            <w:top w:val="none" w:sz="0" w:space="0" w:color="auto"/>
            <w:left w:val="none" w:sz="0" w:space="0" w:color="auto"/>
            <w:bottom w:val="none" w:sz="0" w:space="0" w:color="auto"/>
            <w:right w:val="none" w:sz="0" w:space="0" w:color="auto"/>
          </w:divBdr>
        </w:div>
        <w:div w:id="616914953">
          <w:marLeft w:val="0"/>
          <w:marRight w:val="0"/>
          <w:marTop w:val="0"/>
          <w:marBottom w:val="0"/>
          <w:divBdr>
            <w:top w:val="none" w:sz="0" w:space="0" w:color="auto"/>
            <w:left w:val="none" w:sz="0" w:space="0" w:color="auto"/>
            <w:bottom w:val="none" w:sz="0" w:space="0" w:color="auto"/>
            <w:right w:val="none" w:sz="0" w:space="0" w:color="auto"/>
          </w:divBdr>
        </w:div>
        <w:div w:id="1400983732">
          <w:marLeft w:val="0"/>
          <w:marRight w:val="0"/>
          <w:marTop w:val="0"/>
          <w:marBottom w:val="0"/>
          <w:divBdr>
            <w:top w:val="none" w:sz="0" w:space="0" w:color="auto"/>
            <w:left w:val="none" w:sz="0" w:space="0" w:color="auto"/>
            <w:bottom w:val="none" w:sz="0" w:space="0" w:color="auto"/>
            <w:right w:val="none" w:sz="0" w:space="0" w:color="auto"/>
          </w:divBdr>
        </w:div>
        <w:div w:id="568423762">
          <w:marLeft w:val="0"/>
          <w:marRight w:val="0"/>
          <w:marTop w:val="0"/>
          <w:marBottom w:val="0"/>
          <w:divBdr>
            <w:top w:val="none" w:sz="0" w:space="0" w:color="auto"/>
            <w:left w:val="none" w:sz="0" w:space="0" w:color="auto"/>
            <w:bottom w:val="none" w:sz="0" w:space="0" w:color="auto"/>
            <w:right w:val="none" w:sz="0" w:space="0" w:color="auto"/>
          </w:divBdr>
        </w:div>
        <w:div w:id="1661696818">
          <w:marLeft w:val="0"/>
          <w:marRight w:val="0"/>
          <w:marTop w:val="0"/>
          <w:marBottom w:val="0"/>
          <w:divBdr>
            <w:top w:val="none" w:sz="0" w:space="0" w:color="auto"/>
            <w:left w:val="none" w:sz="0" w:space="0" w:color="auto"/>
            <w:bottom w:val="none" w:sz="0" w:space="0" w:color="auto"/>
            <w:right w:val="none" w:sz="0" w:space="0" w:color="auto"/>
          </w:divBdr>
        </w:div>
        <w:div w:id="1793743818">
          <w:marLeft w:val="0"/>
          <w:marRight w:val="0"/>
          <w:marTop w:val="0"/>
          <w:marBottom w:val="0"/>
          <w:divBdr>
            <w:top w:val="none" w:sz="0" w:space="0" w:color="auto"/>
            <w:left w:val="none" w:sz="0" w:space="0" w:color="auto"/>
            <w:bottom w:val="none" w:sz="0" w:space="0" w:color="auto"/>
            <w:right w:val="none" w:sz="0" w:space="0" w:color="auto"/>
          </w:divBdr>
        </w:div>
        <w:div w:id="2031180253">
          <w:marLeft w:val="0"/>
          <w:marRight w:val="0"/>
          <w:marTop w:val="0"/>
          <w:marBottom w:val="0"/>
          <w:divBdr>
            <w:top w:val="none" w:sz="0" w:space="0" w:color="auto"/>
            <w:left w:val="single" w:sz="24" w:space="0" w:color="CED3F1"/>
            <w:bottom w:val="none" w:sz="0" w:space="0" w:color="auto"/>
            <w:right w:val="none" w:sz="0" w:space="0" w:color="auto"/>
          </w:divBdr>
          <w:divsChild>
            <w:div w:id="1975407239">
              <w:marLeft w:val="0"/>
              <w:marRight w:val="0"/>
              <w:marTop w:val="0"/>
              <w:marBottom w:val="0"/>
              <w:divBdr>
                <w:top w:val="none" w:sz="0" w:space="0" w:color="auto"/>
                <w:left w:val="none" w:sz="0" w:space="0" w:color="auto"/>
                <w:bottom w:val="none" w:sz="0" w:space="0" w:color="auto"/>
                <w:right w:val="none" w:sz="0" w:space="0" w:color="auto"/>
              </w:divBdr>
            </w:div>
            <w:div w:id="773675394">
              <w:marLeft w:val="0"/>
              <w:marRight w:val="0"/>
              <w:marTop w:val="0"/>
              <w:marBottom w:val="0"/>
              <w:divBdr>
                <w:top w:val="none" w:sz="0" w:space="0" w:color="auto"/>
                <w:left w:val="none" w:sz="0" w:space="0" w:color="auto"/>
                <w:bottom w:val="none" w:sz="0" w:space="0" w:color="auto"/>
                <w:right w:val="none" w:sz="0" w:space="0" w:color="auto"/>
              </w:divBdr>
            </w:div>
          </w:divsChild>
        </w:div>
        <w:div w:id="450513230">
          <w:marLeft w:val="0"/>
          <w:marRight w:val="0"/>
          <w:marTop w:val="0"/>
          <w:marBottom w:val="0"/>
          <w:divBdr>
            <w:top w:val="none" w:sz="0" w:space="0" w:color="auto"/>
            <w:left w:val="none" w:sz="0" w:space="0" w:color="auto"/>
            <w:bottom w:val="none" w:sz="0" w:space="0" w:color="auto"/>
            <w:right w:val="none" w:sz="0" w:space="0" w:color="auto"/>
          </w:divBdr>
        </w:div>
        <w:div w:id="1191843105">
          <w:marLeft w:val="0"/>
          <w:marRight w:val="0"/>
          <w:marTop w:val="0"/>
          <w:marBottom w:val="0"/>
          <w:divBdr>
            <w:top w:val="none" w:sz="0" w:space="0" w:color="auto"/>
            <w:left w:val="none" w:sz="0" w:space="0" w:color="auto"/>
            <w:bottom w:val="none" w:sz="0" w:space="0" w:color="auto"/>
            <w:right w:val="none" w:sz="0" w:space="0" w:color="auto"/>
          </w:divBdr>
        </w:div>
        <w:div w:id="473182872">
          <w:marLeft w:val="0"/>
          <w:marRight w:val="0"/>
          <w:marTop w:val="0"/>
          <w:marBottom w:val="0"/>
          <w:divBdr>
            <w:top w:val="none" w:sz="0" w:space="0" w:color="auto"/>
            <w:left w:val="none" w:sz="0" w:space="0" w:color="auto"/>
            <w:bottom w:val="none" w:sz="0" w:space="0" w:color="auto"/>
            <w:right w:val="none" w:sz="0" w:space="0" w:color="auto"/>
          </w:divBdr>
        </w:div>
        <w:div w:id="2056201576">
          <w:marLeft w:val="0"/>
          <w:marRight w:val="0"/>
          <w:marTop w:val="0"/>
          <w:marBottom w:val="0"/>
          <w:divBdr>
            <w:top w:val="none" w:sz="0" w:space="0" w:color="auto"/>
            <w:left w:val="none" w:sz="0" w:space="0" w:color="auto"/>
            <w:bottom w:val="none" w:sz="0" w:space="0" w:color="auto"/>
            <w:right w:val="none" w:sz="0" w:space="0" w:color="auto"/>
          </w:divBdr>
        </w:div>
        <w:div w:id="1356424750">
          <w:marLeft w:val="0"/>
          <w:marRight w:val="0"/>
          <w:marTop w:val="0"/>
          <w:marBottom w:val="0"/>
          <w:divBdr>
            <w:top w:val="none" w:sz="0" w:space="0" w:color="auto"/>
            <w:left w:val="single" w:sz="24" w:space="0" w:color="CED3F1"/>
            <w:bottom w:val="none" w:sz="0" w:space="0" w:color="auto"/>
            <w:right w:val="none" w:sz="0" w:space="0" w:color="auto"/>
          </w:divBdr>
          <w:divsChild>
            <w:div w:id="682165921">
              <w:marLeft w:val="0"/>
              <w:marRight w:val="0"/>
              <w:marTop w:val="0"/>
              <w:marBottom w:val="0"/>
              <w:divBdr>
                <w:top w:val="none" w:sz="0" w:space="0" w:color="auto"/>
                <w:left w:val="none" w:sz="0" w:space="0" w:color="auto"/>
                <w:bottom w:val="none" w:sz="0" w:space="0" w:color="auto"/>
                <w:right w:val="none" w:sz="0" w:space="0" w:color="auto"/>
              </w:divBdr>
            </w:div>
            <w:div w:id="1670794758">
              <w:marLeft w:val="0"/>
              <w:marRight w:val="0"/>
              <w:marTop w:val="0"/>
              <w:marBottom w:val="0"/>
              <w:divBdr>
                <w:top w:val="none" w:sz="0" w:space="0" w:color="auto"/>
                <w:left w:val="none" w:sz="0" w:space="0" w:color="auto"/>
                <w:bottom w:val="none" w:sz="0" w:space="0" w:color="auto"/>
                <w:right w:val="none" w:sz="0" w:space="0" w:color="auto"/>
              </w:divBdr>
            </w:div>
          </w:divsChild>
        </w:div>
        <w:div w:id="196355700">
          <w:marLeft w:val="0"/>
          <w:marRight w:val="0"/>
          <w:marTop w:val="0"/>
          <w:marBottom w:val="0"/>
          <w:divBdr>
            <w:top w:val="none" w:sz="0" w:space="0" w:color="auto"/>
            <w:left w:val="none" w:sz="0" w:space="0" w:color="auto"/>
            <w:bottom w:val="none" w:sz="0" w:space="0" w:color="auto"/>
            <w:right w:val="none" w:sz="0" w:space="0" w:color="auto"/>
          </w:divBdr>
        </w:div>
        <w:div w:id="1008599705">
          <w:marLeft w:val="0"/>
          <w:marRight w:val="0"/>
          <w:marTop w:val="0"/>
          <w:marBottom w:val="0"/>
          <w:divBdr>
            <w:top w:val="none" w:sz="0" w:space="0" w:color="auto"/>
            <w:left w:val="none" w:sz="0" w:space="0" w:color="auto"/>
            <w:bottom w:val="none" w:sz="0" w:space="0" w:color="auto"/>
            <w:right w:val="none" w:sz="0" w:space="0" w:color="auto"/>
          </w:divBdr>
        </w:div>
        <w:div w:id="1714847597">
          <w:marLeft w:val="0"/>
          <w:marRight w:val="0"/>
          <w:marTop w:val="0"/>
          <w:marBottom w:val="0"/>
          <w:divBdr>
            <w:top w:val="none" w:sz="0" w:space="0" w:color="auto"/>
            <w:left w:val="single" w:sz="24" w:space="0" w:color="CED3F1"/>
            <w:bottom w:val="none" w:sz="0" w:space="0" w:color="auto"/>
            <w:right w:val="none" w:sz="0" w:space="0" w:color="auto"/>
          </w:divBdr>
          <w:divsChild>
            <w:div w:id="1079209324">
              <w:marLeft w:val="0"/>
              <w:marRight w:val="0"/>
              <w:marTop w:val="0"/>
              <w:marBottom w:val="0"/>
              <w:divBdr>
                <w:top w:val="none" w:sz="0" w:space="0" w:color="auto"/>
                <w:left w:val="none" w:sz="0" w:space="0" w:color="auto"/>
                <w:bottom w:val="none" w:sz="0" w:space="0" w:color="auto"/>
                <w:right w:val="none" w:sz="0" w:space="0" w:color="auto"/>
              </w:divBdr>
            </w:div>
            <w:div w:id="1592665894">
              <w:marLeft w:val="0"/>
              <w:marRight w:val="0"/>
              <w:marTop w:val="0"/>
              <w:marBottom w:val="0"/>
              <w:divBdr>
                <w:top w:val="none" w:sz="0" w:space="0" w:color="auto"/>
                <w:left w:val="none" w:sz="0" w:space="0" w:color="auto"/>
                <w:bottom w:val="none" w:sz="0" w:space="0" w:color="auto"/>
                <w:right w:val="none" w:sz="0" w:space="0" w:color="auto"/>
              </w:divBdr>
            </w:div>
          </w:divsChild>
        </w:div>
        <w:div w:id="802700443">
          <w:marLeft w:val="0"/>
          <w:marRight w:val="0"/>
          <w:marTop w:val="0"/>
          <w:marBottom w:val="0"/>
          <w:divBdr>
            <w:top w:val="none" w:sz="0" w:space="0" w:color="auto"/>
            <w:left w:val="none" w:sz="0" w:space="0" w:color="auto"/>
            <w:bottom w:val="none" w:sz="0" w:space="0" w:color="auto"/>
            <w:right w:val="none" w:sz="0" w:space="0" w:color="auto"/>
          </w:divBdr>
        </w:div>
        <w:div w:id="295992062">
          <w:marLeft w:val="0"/>
          <w:marRight w:val="0"/>
          <w:marTop w:val="0"/>
          <w:marBottom w:val="0"/>
          <w:divBdr>
            <w:top w:val="none" w:sz="0" w:space="0" w:color="auto"/>
            <w:left w:val="none" w:sz="0" w:space="0" w:color="auto"/>
            <w:bottom w:val="none" w:sz="0" w:space="0" w:color="auto"/>
            <w:right w:val="none" w:sz="0" w:space="0" w:color="auto"/>
          </w:divBdr>
        </w:div>
        <w:div w:id="426119036">
          <w:marLeft w:val="0"/>
          <w:marRight w:val="0"/>
          <w:marTop w:val="0"/>
          <w:marBottom w:val="0"/>
          <w:divBdr>
            <w:top w:val="none" w:sz="0" w:space="0" w:color="auto"/>
            <w:left w:val="none" w:sz="0" w:space="0" w:color="auto"/>
            <w:bottom w:val="none" w:sz="0" w:space="0" w:color="auto"/>
            <w:right w:val="none" w:sz="0" w:space="0" w:color="auto"/>
          </w:divBdr>
        </w:div>
        <w:div w:id="429666276">
          <w:marLeft w:val="0"/>
          <w:marRight w:val="0"/>
          <w:marTop w:val="0"/>
          <w:marBottom w:val="0"/>
          <w:divBdr>
            <w:top w:val="none" w:sz="0" w:space="0" w:color="auto"/>
            <w:left w:val="none" w:sz="0" w:space="0" w:color="auto"/>
            <w:bottom w:val="none" w:sz="0" w:space="0" w:color="auto"/>
            <w:right w:val="none" w:sz="0" w:space="0" w:color="auto"/>
          </w:divBdr>
        </w:div>
        <w:div w:id="1670134181">
          <w:marLeft w:val="0"/>
          <w:marRight w:val="0"/>
          <w:marTop w:val="0"/>
          <w:marBottom w:val="0"/>
          <w:divBdr>
            <w:top w:val="none" w:sz="0" w:space="0" w:color="auto"/>
            <w:left w:val="none" w:sz="0" w:space="0" w:color="auto"/>
            <w:bottom w:val="none" w:sz="0" w:space="0" w:color="auto"/>
            <w:right w:val="none" w:sz="0" w:space="0" w:color="auto"/>
          </w:divBdr>
        </w:div>
        <w:div w:id="349141119">
          <w:marLeft w:val="0"/>
          <w:marRight w:val="0"/>
          <w:marTop w:val="0"/>
          <w:marBottom w:val="0"/>
          <w:divBdr>
            <w:top w:val="none" w:sz="0" w:space="0" w:color="auto"/>
            <w:left w:val="none" w:sz="0" w:space="0" w:color="auto"/>
            <w:bottom w:val="none" w:sz="0" w:space="0" w:color="auto"/>
            <w:right w:val="none" w:sz="0" w:space="0" w:color="auto"/>
          </w:divBdr>
        </w:div>
        <w:div w:id="1344282721">
          <w:marLeft w:val="0"/>
          <w:marRight w:val="0"/>
          <w:marTop w:val="0"/>
          <w:marBottom w:val="0"/>
          <w:divBdr>
            <w:top w:val="none" w:sz="0" w:space="0" w:color="auto"/>
            <w:left w:val="none" w:sz="0" w:space="0" w:color="auto"/>
            <w:bottom w:val="none" w:sz="0" w:space="0" w:color="auto"/>
            <w:right w:val="none" w:sz="0" w:space="0" w:color="auto"/>
          </w:divBdr>
        </w:div>
        <w:div w:id="680207127">
          <w:marLeft w:val="0"/>
          <w:marRight w:val="0"/>
          <w:marTop w:val="0"/>
          <w:marBottom w:val="0"/>
          <w:divBdr>
            <w:top w:val="none" w:sz="0" w:space="0" w:color="auto"/>
            <w:left w:val="none" w:sz="0" w:space="0" w:color="auto"/>
            <w:bottom w:val="none" w:sz="0" w:space="0" w:color="auto"/>
            <w:right w:val="none" w:sz="0" w:space="0" w:color="auto"/>
          </w:divBdr>
        </w:div>
        <w:div w:id="1162812359">
          <w:marLeft w:val="0"/>
          <w:marRight w:val="0"/>
          <w:marTop w:val="0"/>
          <w:marBottom w:val="0"/>
          <w:divBdr>
            <w:top w:val="none" w:sz="0" w:space="0" w:color="auto"/>
            <w:left w:val="none" w:sz="0" w:space="0" w:color="auto"/>
            <w:bottom w:val="none" w:sz="0" w:space="0" w:color="auto"/>
            <w:right w:val="none" w:sz="0" w:space="0" w:color="auto"/>
          </w:divBdr>
        </w:div>
        <w:div w:id="1113330637">
          <w:marLeft w:val="0"/>
          <w:marRight w:val="0"/>
          <w:marTop w:val="0"/>
          <w:marBottom w:val="0"/>
          <w:divBdr>
            <w:top w:val="none" w:sz="0" w:space="0" w:color="auto"/>
            <w:left w:val="none" w:sz="0" w:space="0" w:color="auto"/>
            <w:bottom w:val="none" w:sz="0" w:space="0" w:color="auto"/>
            <w:right w:val="none" w:sz="0" w:space="0" w:color="auto"/>
          </w:divBdr>
        </w:div>
        <w:div w:id="535121123">
          <w:marLeft w:val="0"/>
          <w:marRight w:val="0"/>
          <w:marTop w:val="0"/>
          <w:marBottom w:val="0"/>
          <w:divBdr>
            <w:top w:val="none" w:sz="0" w:space="0" w:color="auto"/>
            <w:left w:val="none" w:sz="0" w:space="0" w:color="auto"/>
            <w:bottom w:val="none" w:sz="0" w:space="0" w:color="auto"/>
            <w:right w:val="none" w:sz="0" w:space="0" w:color="auto"/>
          </w:divBdr>
        </w:div>
        <w:div w:id="773985045">
          <w:marLeft w:val="0"/>
          <w:marRight w:val="0"/>
          <w:marTop w:val="0"/>
          <w:marBottom w:val="0"/>
          <w:divBdr>
            <w:top w:val="none" w:sz="0" w:space="0" w:color="auto"/>
            <w:left w:val="single" w:sz="24" w:space="0" w:color="CED3F1"/>
            <w:bottom w:val="none" w:sz="0" w:space="0" w:color="auto"/>
            <w:right w:val="none" w:sz="0" w:space="0" w:color="auto"/>
          </w:divBdr>
          <w:divsChild>
            <w:div w:id="1168515724">
              <w:marLeft w:val="0"/>
              <w:marRight w:val="0"/>
              <w:marTop w:val="0"/>
              <w:marBottom w:val="0"/>
              <w:divBdr>
                <w:top w:val="none" w:sz="0" w:space="0" w:color="auto"/>
                <w:left w:val="none" w:sz="0" w:space="0" w:color="auto"/>
                <w:bottom w:val="none" w:sz="0" w:space="0" w:color="auto"/>
                <w:right w:val="none" w:sz="0" w:space="0" w:color="auto"/>
              </w:divBdr>
            </w:div>
            <w:div w:id="1882395854">
              <w:marLeft w:val="0"/>
              <w:marRight w:val="0"/>
              <w:marTop w:val="0"/>
              <w:marBottom w:val="0"/>
              <w:divBdr>
                <w:top w:val="none" w:sz="0" w:space="0" w:color="auto"/>
                <w:left w:val="none" w:sz="0" w:space="0" w:color="auto"/>
                <w:bottom w:val="none" w:sz="0" w:space="0" w:color="auto"/>
                <w:right w:val="none" w:sz="0" w:space="0" w:color="auto"/>
              </w:divBdr>
            </w:div>
          </w:divsChild>
        </w:div>
        <w:div w:id="457720969">
          <w:marLeft w:val="0"/>
          <w:marRight w:val="0"/>
          <w:marTop w:val="0"/>
          <w:marBottom w:val="0"/>
          <w:divBdr>
            <w:top w:val="none" w:sz="0" w:space="0" w:color="auto"/>
            <w:left w:val="none" w:sz="0" w:space="0" w:color="auto"/>
            <w:bottom w:val="none" w:sz="0" w:space="0" w:color="auto"/>
            <w:right w:val="none" w:sz="0" w:space="0" w:color="auto"/>
          </w:divBdr>
        </w:div>
        <w:div w:id="1416247457">
          <w:marLeft w:val="0"/>
          <w:marRight w:val="0"/>
          <w:marTop w:val="0"/>
          <w:marBottom w:val="0"/>
          <w:divBdr>
            <w:top w:val="none" w:sz="0" w:space="0" w:color="auto"/>
            <w:left w:val="none" w:sz="0" w:space="0" w:color="auto"/>
            <w:bottom w:val="none" w:sz="0" w:space="0" w:color="auto"/>
            <w:right w:val="none" w:sz="0" w:space="0" w:color="auto"/>
          </w:divBdr>
        </w:div>
        <w:div w:id="230165017">
          <w:marLeft w:val="0"/>
          <w:marRight w:val="0"/>
          <w:marTop w:val="0"/>
          <w:marBottom w:val="0"/>
          <w:divBdr>
            <w:top w:val="none" w:sz="0" w:space="0" w:color="auto"/>
            <w:left w:val="none" w:sz="0" w:space="0" w:color="auto"/>
            <w:bottom w:val="none" w:sz="0" w:space="0" w:color="auto"/>
            <w:right w:val="none" w:sz="0" w:space="0" w:color="auto"/>
          </w:divBdr>
        </w:div>
        <w:div w:id="2090274011">
          <w:marLeft w:val="0"/>
          <w:marRight w:val="0"/>
          <w:marTop w:val="0"/>
          <w:marBottom w:val="0"/>
          <w:divBdr>
            <w:top w:val="none" w:sz="0" w:space="0" w:color="auto"/>
            <w:left w:val="none" w:sz="0" w:space="0" w:color="auto"/>
            <w:bottom w:val="none" w:sz="0" w:space="0" w:color="auto"/>
            <w:right w:val="none" w:sz="0" w:space="0" w:color="auto"/>
          </w:divBdr>
        </w:div>
        <w:div w:id="941061688">
          <w:marLeft w:val="0"/>
          <w:marRight w:val="0"/>
          <w:marTop w:val="0"/>
          <w:marBottom w:val="0"/>
          <w:divBdr>
            <w:top w:val="none" w:sz="0" w:space="0" w:color="auto"/>
            <w:left w:val="none" w:sz="0" w:space="0" w:color="auto"/>
            <w:bottom w:val="none" w:sz="0" w:space="0" w:color="auto"/>
            <w:right w:val="none" w:sz="0" w:space="0" w:color="auto"/>
          </w:divBdr>
        </w:div>
        <w:div w:id="1946956571">
          <w:marLeft w:val="0"/>
          <w:marRight w:val="0"/>
          <w:marTop w:val="0"/>
          <w:marBottom w:val="0"/>
          <w:divBdr>
            <w:top w:val="none" w:sz="0" w:space="0" w:color="auto"/>
            <w:left w:val="none" w:sz="0" w:space="0" w:color="auto"/>
            <w:bottom w:val="none" w:sz="0" w:space="0" w:color="auto"/>
            <w:right w:val="none" w:sz="0" w:space="0" w:color="auto"/>
          </w:divBdr>
        </w:div>
        <w:div w:id="788934876">
          <w:marLeft w:val="0"/>
          <w:marRight w:val="0"/>
          <w:marTop w:val="0"/>
          <w:marBottom w:val="0"/>
          <w:divBdr>
            <w:top w:val="none" w:sz="0" w:space="0" w:color="auto"/>
            <w:left w:val="none" w:sz="0" w:space="0" w:color="auto"/>
            <w:bottom w:val="none" w:sz="0" w:space="0" w:color="auto"/>
            <w:right w:val="none" w:sz="0" w:space="0" w:color="auto"/>
          </w:divBdr>
        </w:div>
        <w:div w:id="196740134">
          <w:marLeft w:val="0"/>
          <w:marRight w:val="0"/>
          <w:marTop w:val="0"/>
          <w:marBottom w:val="0"/>
          <w:divBdr>
            <w:top w:val="none" w:sz="0" w:space="0" w:color="auto"/>
            <w:left w:val="none" w:sz="0" w:space="0" w:color="auto"/>
            <w:bottom w:val="none" w:sz="0" w:space="0" w:color="auto"/>
            <w:right w:val="none" w:sz="0" w:space="0" w:color="auto"/>
          </w:divBdr>
        </w:div>
        <w:div w:id="562763348">
          <w:marLeft w:val="0"/>
          <w:marRight w:val="0"/>
          <w:marTop w:val="0"/>
          <w:marBottom w:val="0"/>
          <w:divBdr>
            <w:top w:val="none" w:sz="0" w:space="0" w:color="auto"/>
            <w:left w:val="none" w:sz="0" w:space="0" w:color="auto"/>
            <w:bottom w:val="none" w:sz="0" w:space="0" w:color="auto"/>
            <w:right w:val="none" w:sz="0" w:space="0" w:color="auto"/>
          </w:divBdr>
        </w:div>
        <w:div w:id="837616778">
          <w:marLeft w:val="0"/>
          <w:marRight w:val="0"/>
          <w:marTop w:val="0"/>
          <w:marBottom w:val="0"/>
          <w:divBdr>
            <w:top w:val="none" w:sz="0" w:space="0" w:color="auto"/>
            <w:left w:val="none" w:sz="0" w:space="0" w:color="auto"/>
            <w:bottom w:val="none" w:sz="0" w:space="0" w:color="auto"/>
            <w:right w:val="none" w:sz="0" w:space="0" w:color="auto"/>
          </w:divBdr>
        </w:div>
        <w:div w:id="713963092">
          <w:marLeft w:val="0"/>
          <w:marRight w:val="0"/>
          <w:marTop w:val="0"/>
          <w:marBottom w:val="0"/>
          <w:divBdr>
            <w:top w:val="none" w:sz="0" w:space="0" w:color="auto"/>
            <w:left w:val="none" w:sz="0" w:space="0" w:color="auto"/>
            <w:bottom w:val="none" w:sz="0" w:space="0" w:color="auto"/>
            <w:right w:val="none" w:sz="0" w:space="0" w:color="auto"/>
          </w:divBdr>
        </w:div>
        <w:div w:id="1552763310">
          <w:marLeft w:val="0"/>
          <w:marRight w:val="0"/>
          <w:marTop w:val="0"/>
          <w:marBottom w:val="0"/>
          <w:divBdr>
            <w:top w:val="none" w:sz="0" w:space="0" w:color="auto"/>
            <w:left w:val="none" w:sz="0" w:space="0" w:color="auto"/>
            <w:bottom w:val="none" w:sz="0" w:space="0" w:color="auto"/>
            <w:right w:val="none" w:sz="0" w:space="0" w:color="auto"/>
          </w:divBdr>
        </w:div>
        <w:div w:id="796604271">
          <w:marLeft w:val="0"/>
          <w:marRight w:val="0"/>
          <w:marTop w:val="0"/>
          <w:marBottom w:val="0"/>
          <w:divBdr>
            <w:top w:val="none" w:sz="0" w:space="0" w:color="auto"/>
            <w:left w:val="none" w:sz="0" w:space="0" w:color="auto"/>
            <w:bottom w:val="none" w:sz="0" w:space="0" w:color="auto"/>
            <w:right w:val="none" w:sz="0" w:space="0" w:color="auto"/>
          </w:divBdr>
        </w:div>
        <w:div w:id="897592980">
          <w:marLeft w:val="0"/>
          <w:marRight w:val="0"/>
          <w:marTop w:val="0"/>
          <w:marBottom w:val="0"/>
          <w:divBdr>
            <w:top w:val="none" w:sz="0" w:space="0" w:color="auto"/>
            <w:left w:val="none" w:sz="0" w:space="0" w:color="auto"/>
            <w:bottom w:val="none" w:sz="0" w:space="0" w:color="auto"/>
            <w:right w:val="none" w:sz="0" w:space="0" w:color="auto"/>
          </w:divBdr>
        </w:div>
        <w:div w:id="2014643757">
          <w:marLeft w:val="0"/>
          <w:marRight w:val="0"/>
          <w:marTop w:val="0"/>
          <w:marBottom w:val="0"/>
          <w:divBdr>
            <w:top w:val="none" w:sz="0" w:space="0" w:color="auto"/>
            <w:left w:val="none" w:sz="0" w:space="0" w:color="auto"/>
            <w:bottom w:val="none" w:sz="0" w:space="0" w:color="auto"/>
            <w:right w:val="none" w:sz="0" w:space="0" w:color="auto"/>
          </w:divBdr>
        </w:div>
        <w:div w:id="1905918229">
          <w:marLeft w:val="0"/>
          <w:marRight w:val="0"/>
          <w:marTop w:val="0"/>
          <w:marBottom w:val="0"/>
          <w:divBdr>
            <w:top w:val="none" w:sz="0" w:space="0" w:color="auto"/>
            <w:left w:val="none" w:sz="0" w:space="0" w:color="auto"/>
            <w:bottom w:val="none" w:sz="0" w:space="0" w:color="auto"/>
            <w:right w:val="none" w:sz="0" w:space="0" w:color="auto"/>
          </w:divBdr>
        </w:div>
        <w:div w:id="213784640">
          <w:marLeft w:val="0"/>
          <w:marRight w:val="0"/>
          <w:marTop w:val="0"/>
          <w:marBottom w:val="0"/>
          <w:divBdr>
            <w:top w:val="none" w:sz="0" w:space="0" w:color="auto"/>
            <w:left w:val="none" w:sz="0" w:space="0" w:color="auto"/>
            <w:bottom w:val="none" w:sz="0" w:space="0" w:color="auto"/>
            <w:right w:val="none" w:sz="0" w:space="0" w:color="auto"/>
          </w:divBdr>
        </w:div>
        <w:div w:id="1282109557">
          <w:marLeft w:val="0"/>
          <w:marRight w:val="0"/>
          <w:marTop w:val="0"/>
          <w:marBottom w:val="0"/>
          <w:divBdr>
            <w:top w:val="none" w:sz="0" w:space="0" w:color="auto"/>
            <w:left w:val="none" w:sz="0" w:space="0" w:color="auto"/>
            <w:bottom w:val="none" w:sz="0" w:space="0" w:color="auto"/>
            <w:right w:val="none" w:sz="0" w:space="0" w:color="auto"/>
          </w:divBdr>
        </w:div>
        <w:div w:id="1952515317">
          <w:marLeft w:val="0"/>
          <w:marRight w:val="0"/>
          <w:marTop w:val="0"/>
          <w:marBottom w:val="0"/>
          <w:divBdr>
            <w:top w:val="none" w:sz="0" w:space="0" w:color="auto"/>
            <w:left w:val="none" w:sz="0" w:space="0" w:color="auto"/>
            <w:bottom w:val="none" w:sz="0" w:space="0" w:color="auto"/>
            <w:right w:val="none" w:sz="0" w:space="0" w:color="auto"/>
          </w:divBdr>
        </w:div>
        <w:div w:id="994918569">
          <w:marLeft w:val="0"/>
          <w:marRight w:val="0"/>
          <w:marTop w:val="0"/>
          <w:marBottom w:val="0"/>
          <w:divBdr>
            <w:top w:val="none" w:sz="0" w:space="0" w:color="auto"/>
            <w:left w:val="none" w:sz="0" w:space="0" w:color="auto"/>
            <w:bottom w:val="none" w:sz="0" w:space="0" w:color="auto"/>
            <w:right w:val="none" w:sz="0" w:space="0" w:color="auto"/>
          </w:divBdr>
        </w:div>
        <w:div w:id="952784906">
          <w:marLeft w:val="0"/>
          <w:marRight w:val="0"/>
          <w:marTop w:val="0"/>
          <w:marBottom w:val="0"/>
          <w:divBdr>
            <w:top w:val="none" w:sz="0" w:space="0" w:color="auto"/>
            <w:left w:val="none" w:sz="0" w:space="0" w:color="auto"/>
            <w:bottom w:val="none" w:sz="0" w:space="0" w:color="auto"/>
            <w:right w:val="none" w:sz="0" w:space="0" w:color="auto"/>
          </w:divBdr>
        </w:div>
        <w:div w:id="638613655">
          <w:marLeft w:val="0"/>
          <w:marRight w:val="0"/>
          <w:marTop w:val="0"/>
          <w:marBottom w:val="0"/>
          <w:divBdr>
            <w:top w:val="none" w:sz="0" w:space="0" w:color="auto"/>
            <w:left w:val="none" w:sz="0" w:space="0" w:color="auto"/>
            <w:bottom w:val="none" w:sz="0" w:space="0" w:color="auto"/>
            <w:right w:val="none" w:sz="0" w:space="0" w:color="auto"/>
          </w:divBdr>
        </w:div>
        <w:div w:id="1776249607">
          <w:marLeft w:val="0"/>
          <w:marRight w:val="0"/>
          <w:marTop w:val="0"/>
          <w:marBottom w:val="0"/>
          <w:divBdr>
            <w:top w:val="none" w:sz="0" w:space="0" w:color="auto"/>
            <w:left w:val="none" w:sz="0" w:space="0" w:color="auto"/>
            <w:bottom w:val="none" w:sz="0" w:space="0" w:color="auto"/>
            <w:right w:val="none" w:sz="0" w:space="0" w:color="auto"/>
          </w:divBdr>
        </w:div>
        <w:div w:id="569852040">
          <w:marLeft w:val="0"/>
          <w:marRight w:val="0"/>
          <w:marTop w:val="0"/>
          <w:marBottom w:val="0"/>
          <w:divBdr>
            <w:top w:val="none" w:sz="0" w:space="0" w:color="auto"/>
            <w:left w:val="none" w:sz="0" w:space="0" w:color="auto"/>
            <w:bottom w:val="none" w:sz="0" w:space="0" w:color="auto"/>
            <w:right w:val="none" w:sz="0" w:space="0" w:color="auto"/>
          </w:divBdr>
        </w:div>
        <w:div w:id="1197818015">
          <w:marLeft w:val="0"/>
          <w:marRight w:val="0"/>
          <w:marTop w:val="0"/>
          <w:marBottom w:val="0"/>
          <w:divBdr>
            <w:top w:val="none" w:sz="0" w:space="0" w:color="auto"/>
            <w:left w:val="none" w:sz="0" w:space="0" w:color="auto"/>
            <w:bottom w:val="none" w:sz="0" w:space="0" w:color="auto"/>
            <w:right w:val="none" w:sz="0" w:space="0" w:color="auto"/>
          </w:divBdr>
        </w:div>
        <w:div w:id="1066564531">
          <w:marLeft w:val="0"/>
          <w:marRight w:val="0"/>
          <w:marTop w:val="0"/>
          <w:marBottom w:val="0"/>
          <w:divBdr>
            <w:top w:val="none" w:sz="0" w:space="0" w:color="auto"/>
            <w:left w:val="none" w:sz="0" w:space="0" w:color="auto"/>
            <w:bottom w:val="none" w:sz="0" w:space="0" w:color="auto"/>
            <w:right w:val="none" w:sz="0" w:space="0" w:color="auto"/>
          </w:divBdr>
        </w:div>
        <w:div w:id="925923168">
          <w:marLeft w:val="0"/>
          <w:marRight w:val="0"/>
          <w:marTop w:val="0"/>
          <w:marBottom w:val="0"/>
          <w:divBdr>
            <w:top w:val="none" w:sz="0" w:space="0" w:color="auto"/>
            <w:left w:val="none" w:sz="0" w:space="0" w:color="auto"/>
            <w:bottom w:val="none" w:sz="0" w:space="0" w:color="auto"/>
            <w:right w:val="none" w:sz="0" w:space="0" w:color="auto"/>
          </w:divBdr>
        </w:div>
        <w:div w:id="1296911566">
          <w:marLeft w:val="0"/>
          <w:marRight w:val="0"/>
          <w:marTop w:val="0"/>
          <w:marBottom w:val="0"/>
          <w:divBdr>
            <w:top w:val="none" w:sz="0" w:space="0" w:color="auto"/>
            <w:left w:val="none" w:sz="0" w:space="0" w:color="auto"/>
            <w:bottom w:val="none" w:sz="0" w:space="0" w:color="auto"/>
            <w:right w:val="none" w:sz="0" w:space="0" w:color="auto"/>
          </w:divBdr>
        </w:div>
        <w:div w:id="265619314">
          <w:marLeft w:val="0"/>
          <w:marRight w:val="0"/>
          <w:marTop w:val="0"/>
          <w:marBottom w:val="0"/>
          <w:divBdr>
            <w:top w:val="none" w:sz="0" w:space="0" w:color="auto"/>
            <w:left w:val="none" w:sz="0" w:space="0" w:color="auto"/>
            <w:bottom w:val="none" w:sz="0" w:space="0" w:color="auto"/>
            <w:right w:val="none" w:sz="0" w:space="0" w:color="auto"/>
          </w:divBdr>
        </w:div>
        <w:div w:id="933318661">
          <w:marLeft w:val="0"/>
          <w:marRight w:val="0"/>
          <w:marTop w:val="0"/>
          <w:marBottom w:val="0"/>
          <w:divBdr>
            <w:top w:val="none" w:sz="0" w:space="0" w:color="auto"/>
            <w:left w:val="none" w:sz="0" w:space="0" w:color="auto"/>
            <w:bottom w:val="none" w:sz="0" w:space="0" w:color="auto"/>
            <w:right w:val="none" w:sz="0" w:space="0" w:color="auto"/>
          </w:divBdr>
        </w:div>
        <w:div w:id="1644189040">
          <w:marLeft w:val="0"/>
          <w:marRight w:val="0"/>
          <w:marTop w:val="0"/>
          <w:marBottom w:val="0"/>
          <w:divBdr>
            <w:top w:val="none" w:sz="0" w:space="0" w:color="auto"/>
            <w:left w:val="none" w:sz="0" w:space="0" w:color="auto"/>
            <w:bottom w:val="none" w:sz="0" w:space="0" w:color="auto"/>
            <w:right w:val="none" w:sz="0" w:space="0" w:color="auto"/>
          </w:divBdr>
        </w:div>
        <w:div w:id="1339889633">
          <w:marLeft w:val="0"/>
          <w:marRight w:val="0"/>
          <w:marTop w:val="0"/>
          <w:marBottom w:val="0"/>
          <w:divBdr>
            <w:top w:val="none" w:sz="0" w:space="0" w:color="auto"/>
            <w:left w:val="none" w:sz="0" w:space="0" w:color="auto"/>
            <w:bottom w:val="none" w:sz="0" w:space="0" w:color="auto"/>
            <w:right w:val="none" w:sz="0" w:space="0" w:color="auto"/>
          </w:divBdr>
        </w:div>
        <w:div w:id="700058319">
          <w:marLeft w:val="0"/>
          <w:marRight w:val="0"/>
          <w:marTop w:val="0"/>
          <w:marBottom w:val="0"/>
          <w:divBdr>
            <w:top w:val="none" w:sz="0" w:space="0" w:color="auto"/>
            <w:left w:val="none" w:sz="0" w:space="0" w:color="auto"/>
            <w:bottom w:val="none" w:sz="0" w:space="0" w:color="auto"/>
            <w:right w:val="none" w:sz="0" w:space="0" w:color="auto"/>
          </w:divBdr>
        </w:div>
        <w:div w:id="680280322">
          <w:marLeft w:val="0"/>
          <w:marRight w:val="0"/>
          <w:marTop w:val="0"/>
          <w:marBottom w:val="0"/>
          <w:divBdr>
            <w:top w:val="none" w:sz="0" w:space="0" w:color="auto"/>
            <w:left w:val="none" w:sz="0" w:space="0" w:color="auto"/>
            <w:bottom w:val="none" w:sz="0" w:space="0" w:color="auto"/>
            <w:right w:val="none" w:sz="0" w:space="0" w:color="auto"/>
          </w:divBdr>
        </w:div>
        <w:div w:id="374887113">
          <w:marLeft w:val="0"/>
          <w:marRight w:val="0"/>
          <w:marTop w:val="0"/>
          <w:marBottom w:val="0"/>
          <w:divBdr>
            <w:top w:val="none" w:sz="0" w:space="0" w:color="auto"/>
            <w:left w:val="none" w:sz="0" w:space="0" w:color="auto"/>
            <w:bottom w:val="none" w:sz="0" w:space="0" w:color="auto"/>
            <w:right w:val="none" w:sz="0" w:space="0" w:color="auto"/>
          </w:divBdr>
        </w:div>
        <w:div w:id="388461873">
          <w:marLeft w:val="0"/>
          <w:marRight w:val="0"/>
          <w:marTop w:val="0"/>
          <w:marBottom w:val="0"/>
          <w:divBdr>
            <w:top w:val="none" w:sz="0" w:space="0" w:color="auto"/>
            <w:left w:val="none" w:sz="0" w:space="0" w:color="auto"/>
            <w:bottom w:val="none" w:sz="0" w:space="0" w:color="auto"/>
            <w:right w:val="none" w:sz="0" w:space="0" w:color="auto"/>
          </w:divBdr>
        </w:div>
        <w:div w:id="2102725376">
          <w:marLeft w:val="0"/>
          <w:marRight w:val="0"/>
          <w:marTop w:val="0"/>
          <w:marBottom w:val="0"/>
          <w:divBdr>
            <w:top w:val="none" w:sz="0" w:space="0" w:color="auto"/>
            <w:left w:val="none" w:sz="0" w:space="0" w:color="auto"/>
            <w:bottom w:val="none" w:sz="0" w:space="0" w:color="auto"/>
            <w:right w:val="none" w:sz="0" w:space="0" w:color="auto"/>
          </w:divBdr>
        </w:div>
        <w:div w:id="382563695">
          <w:marLeft w:val="0"/>
          <w:marRight w:val="0"/>
          <w:marTop w:val="0"/>
          <w:marBottom w:val="0"/>
          <w:divBdr>
            <w:top w:val="none" w:sz="0" w:space="0" w:color="auto"/>
            <w:left w:val="none" w:sz="0" w:space="0" w:color="auto"/>
            <w:bottom w:val="none" w:sz="0" w:space="0" w:color="auto"/>
            <w:right w:val="none" w:sz="0" w:space="0" w:color="auto"/>
          </w:divBdr>
        </w:div>
        <w:div w:id="1062754548">
          <w:marLeft w:val="0"/>
          <w:marRight w:val="0"/>
          <w:marTop w:val="0"/>
          <w:marBottom w:val="0"/>
          <w:divBdr>
            <w:top w:val="none" w:sz="0" w:space="0" w:color="auto"/>
            <w:left w:val="none" w:sz="0" w:space="0" w:color="auto"/>
            <w:bottom w:val="none" w:sz="0" w:space="0" w:color="auto"/>
            <w:right w:val="none" w:sz="0" w:space="0" w:color="auto"/>
          </w:divBdr>
        </w:div>
        <w:div w:id="846362767">
          <w:marLeft w:val="0"/>
          <w:marRight w:val="0"/>
          <w:marTop w:val="0"/>
          <w:marBottom w:val="0"/>
          <w:divBdr>
            <w:top w:val="none" w:sz="0" w:space="0" w:color="auto"/>
            <w:left w:val="none" w:sz="0" w:space="0" w:color="auto"/>
            <w:bottom w:val="none" w:sz="0" w:space="0" w:color="auto"/>
            <w:right w:val="none" w:sz="0" w:space="0" w:color="auto"/>
          </w:divBdr>
        </w:div>
        <w:div w:id="585573527">
          <w:marLeft w:val="0"/>
          <w:marRight w:val="0"/>
          <w:marTop w:val="0"/>
          <w:marBottom w:val="0"/>
          <w:divBdr>
            <w:top w:val="none" w:sz="0" w:space="0" w:color="auto"/>
            <w:left w:val="none" w:sz="0" w:space="0" w:color="auto"/>
            <w:bottom w:val="none" w:sz="0" w:space="0" w:color="auto"/>
            <w:right w:val="none" w:sz="0" w:space="0" w:color="auto"/>
          </w:divBdr>
        </w:div>
        <w:div w:id="1267157167">
          <w:marLeft w:val="0"/>
          <w:marRight w:val="0"/>
          <w:marTop w:val="0"/>
          <w:marBottom w:val="0"/>
          <w:divBdr>
            <w:top w:val="none" w:sz="0" w:space="0" w:color="auto"/>
            <w:left w:val="none" w:sz="0" w:space="0" w:color="auto"/>
            <w:bottom w:val="none" w:sz="0" w:space="0" w:color="auto"/>
            <w:right w:val="none" w:sz="0" w:space="0" w:color="auto"/>
          </w:divBdr>
        </w:div>
        <w:div w:id="109127045">
          <w:marLeft w:val="0"/>
          <w:marRight w:val="0"/>
          <w:marTop w:val="0"/>
          <w:marBottom w:val="0"/>
          <w:divBdr>
            <w:top w:val="none" w:sz="0" w:space="0" w:color="auto"/>
            <w:left w:val="none" w:sz="0" w:space="0" w:color="auto"/>
            <w:bottom w:val="none" w:sz="0" w:space="0" w:color="auto"/>
            <w:right w:val="none" w:sz="0" w:space="0" w:color="auto"/>
          </w:divBdr>
        </w:div>
        <w:div w:id="2119526307">
          <w:marLeft w:val="0"/>
          <w:marRight w:val="0"/>
          <w:marTop w:val="0"/>
          <w:marBottom w:val="0"/>
          <w:divBdr>
            <w:top w:val="none" w:sz="0" w:space="0" w:color="auto"/>
            <w:left w:val="none" w:sz="0" w:space="0" w:color="auto"/>
            <w:bottom w:val="none" w:sz="0" w:space="0" w:color="auto"/>
            <w:right w:val="none" w:sz="0" w:space="0" w:color="auto"/>
          </w:divBdr>
        </w:div>
        <w:div w:id="1957252040">
          <w:marLeft w:val="0"/>
          <w:marRight w:val="0"/>
          <w:marTop w:val="0"/>
          <w:marBottom w:val="0"/>
          <w:divBdr>
            <w:top w:val="none" w:sz="0" w:space="0" w:color="auto"/>
            <w:left w:val="none" w:sz="0" w:space="0" w:color="auto"/>
            <w:bottom w:val="none" w:sz="0" w:space="0" w:color="auto"/>
            <w:right w:val="none" w:sz="0" w:space="0" w:color="auto"/>
          </w:divBdr>
        </w:div>
        <w:div w:id="1453788128">
          <w:marLeft w:val="0"/>
          <w:marRight w:val="0"/>
          <w:marTop w:val="0"/>
          <w:marBottom w:val="0"/>
          <w:divBdr>
            <w:top w:val="none" w:sz="0" w:space="0" w:color="auto"/>
            <w:left w:val="none" w:sz="0" w:space="0" w:color="auto"/>
            <w:bottom w:val="none" w:sz="0" w:space="0" w:color="auto"/>
            <w:right w:val="none" w:sz="0" w:space="0" w:color="auto"/>
          </w:divBdr>
        </w:div>
        <w:div w:id="323780467">
          <w:marLeft w:val="0"/>
          <w:marRight w:val="0"/>
          <w:marTop w:val="0"/>
          <w:marBottom w:val="0"/>
          <w:divBdr>
            <w:top w:val="none" w:sz="0" w:space="0" w:color="auto"/>
            <w:left w:val="none" w:sz="0" w:space="0" w:color="auto"/>
            <w:bottom w:val="none" w:sz="0" w:space="0" w:color="auto"/>
            <w:right w:val="none" w:sz="0" w:space="0" w:color="auto"/>
          </w:divBdr>
        </w:div>
        <w:div w:id="331225548">
          <w:marLeft w:val="0"/>
          <w:marRight w:val="0"/>
          <w:marTop w:val="0"/>
          <w:marBottom w:val="0"/>
          <w:divBdr>
            <w:top w:val="none" w:sz="0" w:space="0" w:color="auto"/>
            <w:left w:val="none" w:sz="0" w:space="0" w:color="auto"/>
            <w:bottom w:val="none" w:sz="0" w:space="0" w:color="auto"/>
            <w:right w:val="none" w:sz="0" w:space="0" w:color="auto"/>
          </w:divBdr>
        </w:div>
        <w:div w:id="774055237">
          <w:marLeft w:val="0"/>
          <w:marRight w:val="0"/>
          <w:marTop w:val="0"/>
          <w:marBottom w:val="0"/>
          <w:divBdr>
            <w:top w:val="none" w:sz="0" w:space="0" w:color="auto"/>
            <w:left w:val="none" w:sz="0" w:space="0" w:color="auto"/>
            <w:bottom w:val="none" w:sz="0" w:space="0" w:color="auto"/>
            <w:right w:val="none" w:sz="0" w:space="0" w:color="auto"/>
          </w:divBdr>
        </w:div>
        <w:div w:id="1484199876">
          <w:marLeft w:val="0"/>
          <w:marRight w:val="0"/>
          <w:marTop w:val="0"/>
          <w:marBottom w:val="0"/>
          <w:divBdr>
            <w:top w:val="none" w:sz="0" w:space="0" w:color="auto"/>
            <w:left w:val="none" w:sz="0" w:space="0" w:color="auto"/>
            <w:bottom w:val="none" w:sz="0" w:space="0" w:color="auto"/>
            <w:right w:val="none" w:sz="0" w:space="0" w:color="auto"/>
          </w:divBdr>
        </w:div>
        <w:div w:id="1199053948">
          <w:marLeft w:val="0"/>
          <w:marRight w:val="0"/>
          <w:marTop w:val="0"/>
          <w:marBottom w:val="0"/>
          <w:divBdr>
            <w:top w:val="none" w:sz="0" w:space="0" w:color="auto"/>
            <w:left w:val="none" w:sz="0" w:space="0" w:color="auto"/>
            <w:bottom w:val="none" w:sz="0" w:space="0" w:color="auto"/>
            <w:right w:val="none" w:sz="0" w:space="0" w:color="auto"/>
          </w:divBdr>
        </w:div>
        <w:div w:id="1627540008">
          <w:marLeft w:val="0"/>
          <w:marRight w:val="0"/>
          <w:marTop w:val="0"/>
          <w:marBottom w:val="0"/>
          <w:divBdr>
            <w:top w:val="none" w:sz="0" w:space="0" w:color="auto"/>
            <w:left w:val="none" w:sz="0" w:space="0" w:color="auto"/>
            <w:bottom w:val="none" w:sz="0" w:space="0" w:color="auto"/>
            <w:right w:val="none" w:sz="0" w:space="0" w:color="auto"/>
          </w:divBdr>
        </w:div>
        <w:div w:id="73935674">
          <w:marLeft w:val="0"/>
          <w:marRight w:val="0"/>
          <w:marTop w:val="0"/>
          <w:marBottom w:val="0"/>
          <w:divBdr>
            <w:top w:val="none" w:sz="0" w:space="0" w:color="auto"/>
            <w:left w:val="none" w:sz="0" w:space="0" w:color="auto"/>
            <w:bottom w:val="none" w:sz="0" w:space="0" w:color="auto"/>
            <w:right w:val="none" w:sz="0" w:space="0" w:color="auto"/>
          </w:divBdr>
        </w:div>
        <w:div w:id="1750032756">
          <w:marLeft w:val="0"/>
          <w:marRight w:val="0"/>
          <w:marTop w:val="0"/>
          <w:marBottom w:val="0"/>
          <w:divBdr>
            <w:top w:val="none" w:sz="0" w:space="0" w:color="auto"/>
            <w:left w:val="none" w:sz="0" w:space="0" w:color="auto"/>
            <w:bottom w:val="none" w:sz="0" w:space="0" w:color="auto"/>
            <w:right w:val="none" w:sz="0" w:space="0" w:color="auto"/>
          </w:divBdr>
        </w:div>
        <w:div w:id="923613248">
          <w:marLeft w:val="0"/>
          <w:marRight w:val="0"/>
          <w:marTop w:val="0"/>
          <w:marBottom w:val="0"/>
          <w:divBdr>
            <w:top w:val="none" w:sz="0" w:space="0" w:color="auto"/>
            <w:left w:val="none" w:sz="0" w:space="0" w:color="auto"/>
            <w:bottom w:val="none" w:sz="0" w:space="0" w:color="auto"/>
            <w:right w:val="none" w:sz="0" w:space="0" w:color="auto"/>
          </w:divBdr>
        </w:div>
        <w:div w:id="367220562">
          <w:marLeft w:val="0"/>
          <w:marRight w:val="0"/>
          <w:marTop w:val="0"/>
          <w:marBottom w:val="0"/>
          <w:divBdr>
            <w:top w:val="none" w:sz="0" w:space="0" w:color="auto"/>
            <w:left w:val="none" w:sz="0" w:space="0" w:color="auto"/>
            <w:bottom w:val="none" w:sz="0" w:space="0" w:color="auto"/>
            <w:right w:val="none" w:sz="0" w:space="0" w:color="auto"/>
          </w:divBdr>
        </w:div>
        <w:div w:id="100078911">
          <w:marLeft w:val="0"/>
          <w:marRight w:val="0"/>
          <w:marTop w:val="0"/>
          <w:marBottom w:val="0"/>
          <w:divBdr>
            <w:top w:val="none" w:sz="0" w:space="0" w:color="auto"/>
            <w:left w:val="none" w:sz="0" w:space="0" w:color="auto"/>
            <w:bottom w:val="none" w:sz="0" w:space="0" w:color="auto"/>
            <w:right w:val="none" w:sz="0" w:space="0" w:color="auto"/>
          </w:divBdr>
        </w:div>
        <w:div w:id="233708231">
          <w:marLeft w:val="0"/>
          <w:marRight w:val="0"/>
          <w:marTop w:val="0"/>
          <w:marBottom w:val="0"/>
          <w:divBdr>
            <w:top w:val="none" w:sz="0" w:space="0" w:color="auto"/>
            <w:left w:val="none" w:sz="0" w:space="0" w:color="auto"/>
            <w:bottom w:val="none" w:sz="0" w:space="0" w:color="auto"/>
            <w:right w:val="none" w:sz="0" w:space="0" w:color="auto"/>
          </w:divBdr>
        </w:div>
        <w:div w:id="1385256160">
          <w:marLeft w:val="0"/>
          <w:marRight w:val="0"/>
          <w:marTop w:val="0"/>
          <w:marBottom w:val="0"/>
          <w:divBdr>
            <w:top w:val="none" w:sz="0" w:space="0" w:color="auto"/>
            <w:left w:val="none" w:sz="0" w:space="0" w:color="auto"/>
            <w:bottom w:val="none" w:sz="0" w:space="0" w:color="auto"/>
            <w:right w:val="none" w:sz="0" w:space="0" w:color="auto"/>
          </w:divBdr>
        </w:div>
        <w:div w:id="862207614">
          <w:marLeft w:val="0"/>
          <w:marRight w:val="0"/>
          <w:marTop w:val="0"/>
          <w:marBottom w:val="0"/>
          <w:divBdr>
            <w:top w:val="none" w:sz="0" w:space="0" w:color="auto"/>
            <w:left w:val="none" w:sz="0" w:space="0" w:color="auto"/>
            <w:bottom w:val="none" w:sz="0" w:space="0" w:color="auto"/>
            <w:right w:val="none" w:sz="0" w:space="0" w:color="auto"/>
          </w:divBdr>
        </w:div>
        <w:div w:id="55513035">
          <w:marLeft w:val="0"/>
          <w:marRight w:val="0"/>
          <w:marTop w:val="0"/>
          <w:marBottom w:val="0"/>
          <w:divBdr>
            <w:top w:val="none" w:sz="0" w:space="0" w:color="auto"/>
            <w:left w:val="none" w:sz="0" w:space="0" w:color="auto"/>
            <w:bottom w:val="none" w:sz="0" w:space="0" w:color="auto"/>
            <w:right w:val="none" w:sz="0" w:space="0" w:color="auto"/>
          </w:divBdr>
        </w:div>
        <w:div w:id="1977448081">
          <w:marLeft w:val="0"/>
          <w:marRight w:val="0"/>
          <w:marTop w:val="0"/>
          <w:marBottom w:val="0"/>
          <w:divBdr>
            <w:top w:val="none" w:sz="0" w:space="0" w:color="auto"/>
            <w:left w:val="none" w:sz="0" w:space="0" w:color="auto"/>
            <w:bottom w:val="none" w:sz="0" w:space="0" w:color="auto"/>
            <w:right w:val="none" w:sz="0" w:space="0" w:color="auto"/>
          </w:divBdr>
        </w:div>
        <w:div w:id="1154295826">
          <w:marLeft w:val="0"/>
          <w:marRight w:val="0"/>
          <w:marTop w:val="0"/>
          <w:marBottom w:val="0"/>
          <w:divBdr>
            <w:top w:val="none" w:sz="0" w:space="0" w:color="auto"/>
            <w:left w:val="none" w:sz="0" w:space="0" w:color="auto"/>
            <w:bottom w:val="none" w:sz="0" w:space="0" w:color="auto"/>
            <w:right w:val="none" w:sz="0" w:space="0" w:color="auto"/>
          </w:divBdr>
        </w:div>
        <w:div w:id="1322200297">
          <w:marLeft w:val="0"/>
          <w:marRight w:val="0"/>
          <w:marTop w:val="0"/>
          <w:marBottom w:val="0"/>
          <w:divBdr>
            <w:top w:val="none" w:sz="0" w:space="0" w:color="auto"/>
            <w:left w:val="none" w:sz="0" w:space="0" w:color="auto"/>
            <w:bottom w:val="none" w:sz="0" w:space="0" w:color="auto"/>
            <w:right w:val="none" w:sz="0" w:space="0" w:color="auto"/>
          </w:divBdr>
        </w:div>
        <w:div w:id="1922642802">
          <w:marLeft w:val="0"/>
          <w:marRight w:val="0"/>
          <w:marTop w:val="0"/>
          <w:marBottom w:val="0"/>
          <w:divBdr>
            <w:top w:val="none" w:sz="0" w:space="0" w:color="auto"/>
            <w:left w:val="none" w:sz="0" w:space="0" w:color="auto"/>
            <w:bottom w:val="none" w:sz="0" w:space="0" w:color="auto"/>
            <w:right w:val="none" w:sz="0" w:space="0" w:color="auto"/>
          </w:divBdr>
        </w:div>
        <w:div w:id="636955163">
          <w:marLeft w:val="0"/>
          <w:marRight w:val="0"/>
          <w:marTop w:val="0"/>
          <w:marBottom w:val="0"/>
          <w:divBdr>
            <w:top w:val="none" w:sz="0" w:space="0" w:color="auto"/>
            <w:left w:val="none" w:sz="0" w:space="0" w:color="auto"/>
            <w:bottom w:val="none" w:sz="0" w:space="0" w:color="auto"/>
            <w:right w:val="none" w:sz="0" w:space="0" w:color="auto"/>
          </w:divBdr>
        </w:div>
        <w:div w:id="1365060143">
          <w:marLeft w:val="0"/>
          <w:marRight w:val="0"/>
          <w:marTop w:val="0"/>
          <w:marBottom w:val="0"/>
          <w:divBdr>
            <w:top w:val="none" w:sz="0" w:space="0" w:color="auto"/>
            <w:left w:val="none" w:sz="0" w:space="0" w:color="auto"/>
            <w:bottom w:val="none" w:sz="0" w:space="0" w:color="auto"/>
            <w:right w:val="none" w:sz="0" w:space="0" w:color="auto"/>
          </w:divBdr>
        </w:div>
        <w:div w:id="1399088975">
          <w:marLeft w:val="0"/>
          <w:marRight w:val="0"/>
          <w:marTop w:val="0"/>
          <w:marBottom w:val="0"/>
          <w:divBdr>
            <w:top w:val="none" w:sz="0" w:space="0" w:color="auto"/>
            <w:left w:val="none" w:sz="0" w:space="0" w:color="auto"/>
            <w:bottom w:val="none" w:sz="0" w:space="0" w:color="auto"/>
            <w:right w:val="none" w:sz="0" w:space="0" w:color="auto"/>
          </w:divBdr>
        </w:div>
        <w:div w:id="1784155189">
          <w:marLeft w:val="0"/>
          <w:marRight w:val="0"/>
          <w:marTop w:val="0"/>
          <w:marBottom w:val="0"/>
          <w:divBdr>
            <w:top w:val="none" w:sz="0" w:space="0" w:color="auto"/>
            <w:left w:val="none" w:sz="0" w:space="0" w:color="auto"/>
            <w:bottom w:val="none" w:sz="0" w:space="0" w:color="auto"/>
            <w:right w:val="none" w:sz="0" w:space="0" w:color="auto"/>
          </w:divBdr>
        </w:div>
        <w:div w:id="1786149270">
          <w:marLeft w:val="0"/>
          <w:marRight w:val="0"/>
          <w:marTop w:val="0"/>
          <w:marBottom w:val="0"/>
          <w:divBdr>
            <w:top w:val="none" w:sz="0" w:space="0" w:color="auto"/>
            <w:left w:val="none" w:sz="0" w:space="0" w:color="auto"/>
            <w:bottom w:val="none" w:sz="0" w:space="0" w:color="auto"/>
            <w:right w:val="none" w:sz="0" w:space="0" w:color="auto"/>
          </w:divBdr>
        </w:div>
        <w:div w:id="375588299">
          <w:marLeft w:val="0"/>
          <w:marRight w:val="0"/>
          <w:marTop w:val="0"/>
          <w:marBottom w:val="0"/>
          <w:divBdr>
            <w:top w:val="none" w:sz="0" w:space="0" w:color="auto"/>
            <w:left w:val="none" w:sz="0" w:space="0" w:color="auto"/>
            <w:bottom w:val="none" w:sz="0" w:space="0" w:color="auto"/>
            <w:right w:val="none" w:sz="0" w:space="0" w:color="auto"/>
          </w:divBdr>
        </w:div>
        <w:div w:id="1228801772">
          <w:marLeft w:val="0"/>
          <w:marRight w:val="0"/>
          <w:marTop w:val="0"/>
          <w:marBottom w:val="0"/>
          <w:divBdr>
            <w:top w:val="none" w:sz="0" w:space="0" w:color="auto"/>
            <w:left w:val="none" w:sz="0" w:space="0" w:color="auto"/>
            <w:bottom w:val="none" w:sz="0" w:space="0" w:color="auto"/>
            <w:right w:val="none" w:sz="0" w:space="0" w:color="auto"/>
          </w:divBdr>
        </w:div>
        <w:div w:id="503326177">
          <w:marLeft w:val="0"/>
          <w:marRight w:val="0"/>
          <w:marTop w:val="0"/>
          <w:marBottom w:val="0"/>
          <w:divBdr>
            <w:top w:val="none" w:sz="0" w:space="0" w:color="auto"/>
            <w:left w:val="none" w:sz="0" w:space="0" w:color="auto"/>
            <w:bottom w:val="none" w:sz="0" w:space="0" w:color="auto"/>
            <w:right w:val="none" w:sz="0" w:space="0" w:color="auto"/>
          </w:divBdr>
        </w:div>
        <w:div w:id="1037127042">
          <w:marLeft w:val="0"/>
          <w:marRight w:val="0"/>
          <w:marTop w:val="0"/>
          <w:marBottom w:val="0"/>
          <w:divBdr>
            <w:top w:val="none" w:sz="0" w:space="0" w:color="auto"/>
            <w:left w:val="none" w:sz="0" w:space="0" w:color="auto"/>
            <w:bottom w:val="none" w:sz="0" w:space="0" w:color="auto"/>
            <w:right w:val="none" w:sz="0" w:space="0" w:color="auto"/>
          </w:divBdr>
        </w:div>
        <w:div w:id="279652837">
          <w:marLeft w:val="0"/>
          <w:marRight w:val="0"/>
          <w:marTop w:val="0"/>
          <w:marBottom w:val="0"/>
          <w:divBdr>
            <w:top w:val="none" w:sz="0" w:space="0" w:color="auto"/>
            <w:left w:val="none" w:sz="0" w:space="0" w:color="auto"/>
            <w:bottom w:val="none" w:sz="0" w:space="0" w:color="auto"/>
            <w:right w:val="none" w:sz="0" w:space="0" w:color="auto"/>
          </w:divBdr>
        </w:div>
        <w:div w:id="977691093">
          <w:marLeft w:val="0"/>
          <w:marRight w:val="0"/>
          <w:marTop w:val="0"/>
          <w:marBottom w:val="0"/>
          <w:divBdr>
            <w:top w:val="none" w:sz="0" w:space="0" w:color="auto"/>
            <w:left w:val="none" w:sz="0" w:space="0" w:color="auto"/>
            <w:bottom w:val="none" w:sz="0" w:space="0" w:color="auto"/>
            <w:right w:val="none" w:sz="0" w:space="0" w:color="auto"/>
          </w:divBdr>
        </w:div>
        <w:div w:id="1356464785">
          <w:marLeft w:val="0"/>
          <w:marRight w:val="0"/>
          <w:marTop w:val="0"/>
          <w:marBottom w:val="0"/>
          <w:divBdr>
            <w:top w:val="none" w:sz="0" w:space="0" w:color="auto"/>
            <w:left w:val="none" w:sz="0" w:space="0" w:color="auto"/>
            <w:bottom w:val="none" w:sz="0" w:space="0" w:color="auto"/>
            <w:right w:val="none" w:sz="0" w:space="0" w:color="auto"/>
          </w:divBdr>
        </w:div>
        <w:div w:id="1911883697">
          <w:marLeft w:val="0"/>
          <w:marRight w:val="0"/>
          <w:marTop w:val="0"/>
          <w:marBottom w:val="0"/>
          <w:divBdr>
            <w:top w:val="none" w:sz="0" w:space="0" w:color="auto"/>
            <w:left w:val="none" w:sz="0" w:space="0" w:color="auto"/>
            <w:bottom w:val="none" w:sz="0" w:space="0" w:color="auto"/>
            <w:right w:val="none" w:sz="0" w:space="0" w:color="auto"/>
          </w:divBdr>
        </w:div>
        <w:div w:id="402921025">
          <w:marLeft w:val="0"/>
          <w:marRight w:val="0"/>
          <w:marTop w:val="0"/>
          <w:marBottom w:val="0"/>
          <w:divBdr>
            <w:top w:val="none" w:sz="0" w:space="0" w:color="auto"/>
            <w:left w:val="none" w:sz="0" w:space="0" w:color="auto"/>
            <w:bottom w:val="none" w:sz="0" w:space="0" w:color="auto"/>
            <w:right w:val="none" w:sz="0" w:space="0" w:color="auto"/>
          </w:divBdr>
        </w:div>
        <w:div w:id="1142576754">
          <w:marLeft w:val="0"/>
          <w:marRight w:val="0"/>
          <w:marTop w:val="0"/>
          <w:marBottom w:val="0"/>
          <w:divBdr>
            <w:top w:val="none" w:sz="0" w:space="0" w:color="auto"/>
            <w:left w:val="none" w:sz="0" w:space="0" w:color="auto"/>
            <w:bottom w:val="none" w:sz="0" w:space="0" w:color="auto"/>
            <w:right w:val="none" w:sz="0" w:space="0" w:color="auto"/>
          </w:divBdr>
        </w:div>
        <w:div w:id="1863012583">
          <w:marLeft w:val="0"/>
          <w:marRight w:val="0"/>
          <w:marTop w:val="0"/>
          <w:marBottom w:val="0"/>
          <w:divBdr>
            <w:top w:val="none" w:sz="0" w:space="0" w:color="auto"/>
            <w:left w:val="none" w:sz="0" w:space="0" w:color="auto"/>
            <w:bottom w:val="none" w:sz="0" w:space="0" w:color="auto"/>
            <w:right w:val="none" w:sz="0" w:space="0" w:color="auto"/>
          </w:divBdr>
        </w:div>
        <w:div w:id="1338463760">
          <w:marLeft w:val="0"/>
          <w:marRight w:val="0"/>
          <w:marTop w:val="0"/>
          <w:marBottom w:val="0"/>
          <w:divBdr>
            <w:top w:val="none" w:sz="0" w:space="0" w:color="auto"/>
            <w:left w:val="none" w:sz="0" w:space="0" w:color="auto"/>
            <w:bottom w:val="none" w:sz="0" w:space="0" w:color="auto"/>
            <w:right w:val="none" w:sz="0" w:space="0" w:color="auto"/>
          </w:divBdr>
        </w:div>
        <w:div w:id="1238787540">
          <w:marLeft w:val="0"/>
          <w:marRight w:val="0"/>
          <w:marTop w:val="0"/>
          <w:marBottom w:val="0"/>
          <w:divBdr>
            <w:top w:val="none" w:sz="0" w:space="0" w:color="auto"/>
            <w:left w:val="none" w:sz="0" w:space="0" w:color="auto"/>
            <w:bottom w:val="none" w:sz="0" w:space="0" w:color="auto"/>
            <w:right w:val="none" w:sz="0" w:space="0" w:color="auto"/>
          </w:divBdr>
        </w:div>
        <w:div w:id="415565062">
          <w:marLeft w:val="0"/>
          <w:marRight w:val="0"/>
          <w:marTop w:val="0"/>
          <w:marBottom w:val="0"/>
          <w:divBdr>
            <w:top w:val="none" w:sz="0" w:space="0" w:color="auto"/>
            <w:left w:val="none" w:sz="0" w:space="0" w:color="auto"/>
            <w:bottom w:val="none" w:sz="0" w:space="0" w:color="auto"/>
            <w:right w:val="none" w:sz="0" w:space="0" w:color="auto"/>
          </w:divBdr>
        </w:div>
        <w:div w:id="1348828157">
          <w:marLeft w:val="0"/>
          <w:marRight w:val="0"/>
          <w:marTop w:val="0"/>
          <w:marBottom w:val="0"/>
          <w:divBdr>
            <w:top w:val="none" w:sz="0" w:space="0" w:color="auto"/>
            <w:left w:val="none" w:sz="0" w:space="0" w:color="auto"/>
            <w:bottom w:val="none" w:sz="0" w:space="0" w:color="auto"/>
            <w:right w:val="none" w:sz="0" w:space="0" w:color="auto"/>
          </w:divBdr>
        </w:div>
        <w:div w:id="1193495981">
          <w:marLeft w:val="0"/>
          <w:marRight w:val="0"/>
          <w:marTop w:val="0"/>
          <w:marBottom w:val="0"/>
          <w:divBdr>
            <w:top w:val="none" w:sz="0" w:space="0" w:color="auto"/>
            <w:left w:val="none" w:sz="0" w:space="0" w:color="auto"/>
            <w:bottom w:val="none" w:sz="0" w:space="0" w:color="auto"/>
            <w:right w:val="none" w:sz="0" w:space="0" w:color="auto"/>
          </w:divBdr>
        </w:div>
        <w:div w:id="497892792">
          <w:marLeft w:val="0"/>
          <w:marRight w:val="0"/>
          <w:marTop w:val="0"/>
          <w:marBottom w:val="0"/>
          <w:divBdr>
            <w:top w:val="none" w:sz="0" w:space="0" w:color="auto"/>
            <w:left w:val="single" w:sz="24" w:space="0" w:color="CED3F1"/>
            <w:bottom w:val="none" w:sz="0" w:space="0" w:color="auto"/>
            <w:right w:val="none" w:sz="0" w:space="0" w:color="auto"/>
          </w:divBdr>
          <w:divsChild>
            <w:div w:id="247736526">
              <w:marLeft w:val="0"/>
              <w:marRight w:val="0"/>
              <w:marTop w:val="0"/>
              <w:marBottom w:val="0"/>
              <w:divBdr>
                <w:top w:val="none" w:sz="0" w:space="0" w:color="auto"/>
                <w:left w:val="none" w:sz="0" w:space="0" w:color="auto"/>
                <w:bottom w:val="none" w:sz="0" w:space="0" w:color="auto"/>
                <w:right w:val="none" w:sz="0" w:space="0" w:color="auto"/>
              </w:divBdr>
            </w:div>
            <w:div w:id="2082485626">
              <w:marLeft w:val="0"/>
              <w:marRight w:val="0"/>
              <w:marTop w:val="0"/>
              <w:marBottom w:val="0"/>
              <w:divBdr>
                <w:top w:val="none" w:sz="0" w:space="0" w:color="auto"/>
                <w:left w:val="none" w:sz="0" w:space="0" w:color="auto"/>
                <w:bottom w:val="none" w:sz="0" w:space="0" w:color="auto"/>
                <w:right w:val="none" w:sz="0" w:space="0" w:color="auto"/>
              </w:divBdr>
            </w:div>
          </w:divsChild>
        </w:div>
        <w:div w:id="1427116496">
          <w:marLeft w:val="0"/>
          <w:marRight w:val="0"/>
          <w:marTop w:val="0"/>
          <w:marBottom w:val="0"/>
          <w:divBdr>
            <w:top w:val="none" w:sz="0" w:space="0" w:color="auto"/>
            <w:left w:val="none" w:sz="0" w:space="0" w:color="auto"/>
            <w:bottom w:val="none" w:sz="0" w:space="0" w:color="auto"/>
            <w:right w:val="none" w:sz="0" w:space="0" w:color="auto"/>
          </w:divBdr>
        </w:div>
        <w:div w:id="174490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8845&amp;dst=100039&amp;field=134&amp;date=11.07.2023" TargetMode="External"/><Relationship Id="rId299" Type="http://schemas.openxmlformats.org/officeDocument/2006/relationships/hyperlink" Target="https://login.consultant.ru/link/?req=doc&amp;base=LAW&amp;n=121899&amp;dst=100216&amp;field=134&amp;date=11.07.2023" TargetMode="External"/><Relationship Id="rId303" Type="http://schemas.openxmlformats.org/officeDocument/2006/relationships/hyperlink" Target="https://login.consultant.ru/link/?req=doc&amp;base=LAW&amp;n=358749&amp;dst=100046&amp;field=134&amp;date=11.07.2023" TargetMode="External"/><Relationship Id="rId21" Type="http://schemas.openxmlformats.org/officeDocument/2006/relationships/hyperlink" Target="https://login.consultant.ru/link/?req=doc&amp;base=LAW&amp;n=329426&amp;dst=100044&amp;field=134&amp;date=11.07.2023" TargetMode="External"/><Relationship Id="rId42" Type="http://schemas.openxmlformats.org/officeDocument/2006/relationships/hyperlink" Target="https://login.consultant.ru/link/?req=doc&amp;base=LAW&amp;n=144981&amp;dst=100008&amp;field=134&amp;date=11.07.2023" TargetMode="External"/><Relationship Id="rId63" Type="http://schemas.openxmlformats.org/officeDocument/2006/relationships/hyperlink" Target="https://login.consultant.ru/link/?req=doc&amp;base=LAW&amp;n=206173&amp;dst=100002&amp;field=134&amp;date=11.07.2023" TargetMode="External"/><Relationship Id="rId84" Type="http://schemas.openxmlformats.org/officeDocument/2006/relationships/hyperlink" Target="https://login.consultant.ru/link/?req=doc&amp;base=LAW&amp;n=434529&amp;dst=100012&amp;field=134&amp;date=11.07.2023" TargetMode="External"/><Relationship Id="rId138" Type="http://schemas.openxmlformats.org/officeDocument/2006/relationships/hyperlink" Target="https://login.consultant.ru/link/?req=doc&amp;base=LAW&amp;n=339101&amp;dst=100041&amp;field=134&amp;date=11.07.2023" TargetMode="External"/><Relationship Id="rId159" Type="http://schemas.openxmlformats.org/officeDocument/2006/relationships/hyperlink" Target="https://login.consultant.ru/link/?req=doc&amp;base=LAW&amp;n=121899&amp;dst=100093&amp;field=134&amp;date=11.07.2023" TargetMode="External"/><Relationship Id="rId170" Type="http://schemas.openxmlformats.org/officeDocument/2006/relationships/hyperlink" Target="https://login.consultant.ru/link/?req=doc&amp;base=LAW&amp;n=450448&amp;date=11.07.2023" TargetMode="External"/><Relationship Id="rId191" Type="http://schemas.openxmlformats.org/officeDocument/2006/relationships/hyperlink" Target="https://login.consultant.ru/link/?req=doc&amp;base=LAW&amp;n=354515&amp;dst=100002&amp;field=134&amp;date=11.07.2023" TargetMode="External"/><Relationship Id="rId205" Type="http://schemas.openxmlformats.org/officeDocument/2006/relationships/hyperlink" Target="https://login.consultant.ru/link/?req=doc&amp;base=LAW&amp;n=121899&amp;dst=100126&amp;field=134&amp;date=11.07.2023" TargetMode="External"/><Relationship Id="rId226" Type="http://schemas.openxmlformats.org/officeDocument/2006/relationships/hyperlink" Target="https://login.consultant.ru/link/?req=doc&amp;base=LAW&amp;n=382564&amp;dst=100267&amp;field=134&amp;date=11.07.2023" TargetMode="External"/><Relationship Id="rId247" Type="http://schemas.openxmlformats.org/officeDocument/2006/relationships/hyperlink" Target="https://login.consultant.ru/link/?req=doc&amp;base=LAW&amp;n=377025&amp;dst=101598&amp;field=134&amp;date=11.07.2023" TargetMode="External"/><Relationship Id="rId107" Type="http://schemas.openxmlformats.org/officeDocument/2006/relationships/hyperlink" Target="https://login.consultant.ru/link/?req=doc&amp;base=LAW&amp;n=382564&amp;date=11.07.2023" TargetMode="External"/><Relationship Id="rId268" Type="http://schemas.openxmlformats.org/officeDocument/2006/relationships/hyperlink" Target="https://login.consultant.ru/link/?req=doc&amp;base=LAW&amp;n=198845&amp;dst=100072&amp;field=134&amp;date=11.07.2023" TargetMode="External"/><Relationship Id="rId289" Type="http://schemas.openxmlformats.org/officeDocument/2006/relationships/hyperlink" Target="https://login.consultant.ru/link/?req=doc&amp;base=LAW&amp;n=339101&amp;dst=100124&amp;field=134&amp;date=11.07.2023" TargetMode="External"/><Relationship Id="rId11" Type="http://schemas.openxmlformats.org/officeDocument/2006/relationships/hyperlink" Target="https://login.consultant.ru/link/?req=doc&amp;base=LAW&amp;n=421041&amp;dst=100032&amp;field=134&amp;date=11.07.2023" TargetMode="External"/><Relationship Id="rId32" Type="http://schemas.openxmlformats.org/officeDocument/2006/relationships/hyperlink" Target="https://login.consultant.ru/link/?req=doc&amp;base=LAW&amp;n=444771&amp;dst=100243&amp;field=134&amp;date=11.07.2023" TargetMode="External"/><Relationship Id="rId53" Type="http://schemas.openxmlformats.org/officeDocument/2006/relationships/hyperlink" Target="https://login.consultant.ru/link/?req=doc&amp;base=LAW&amp;n=436782&amp;dst=100479&amp;field=134&amp;date=11.07.2023" TargetMode="External"/><Relationship Id="rId74" Type="http://schemas.openxmlformats.org/officeDocument/2006/relationships/hyperlink" Target="https://login.consultant.ru/link/?req=doc&amp;base=LAW&amp;n=449555&amp;dst=2360&amp;field=134&amp;date=11.07.2023" TargetMode="External"/><Relationship Id="rId128" Type="http://schemas.openxmlformats.org/officeDocument/2006/relationships/hyperlink" Target="https://login.consultant.ru/link/?req=doc&amp;base=LAW&amp;n=448154&amp;dst=100006&amp;field=134&amp;date=11.07.2023" TargetMode="External"/><Relationship Id="rId149" Type="http://schemas.openxmlformats.org/officeDocument/2006/relationships/hyperlink" Target="https://login.consultant.ru/link/?req=doc&amp;base=LAW&amp;n=339101&amp;dst=100142&amp;field=134&amp;date=11.07.2023" TargetMode="External"/><Relationship Id="rId314" Type="http://schemas.openxmlformats.org/officeDocument/2006/relationships/theme" Target="theme/theme1.xml"/><Relationship Id="rId5" Type="http://schemas.openxmlformats.org/officeDocument/2006/relationships/hyperlink" Target="https://login.consultant.ru/link/?req=doc&amp;base=LAW&amp;n=44839&amp;dst=100014&amp;field=134&amp;date=11.07.2023" TargetMode="External"/><Relationship Id="rId95" Type="http://schemas.openxmlformats.org/officeDocument/2006/relationships/hyperlink" Target="https://login.consultant.ru/link/?req=doc&amp;base=LAW&amp;n=418876&amp;dst=100002&amp;field=134&amp;date=11.07.2023" TargetMode="External"/><Relationship Id="rId160" Type="http://schemas.openxmlformats.org/officeDocument/2006/relationships/hyperlink" Target="https://login.consultant.ru/link/?req=doc&amp;base=LAW&amp;n=438471&amp;dst=100264&amp;field=134&amp;date=11.07.2023" TargetMode="External"/><Relationship Id="rId181" Type="http://schemas.openxmlformats.org/officeDocument/2006/relationships/hyperlink" Target="https://login.consultant.ru/link/?req=doc&amp;base=LAW&amp;n=450448&amp;date=11.07.2023" TargetMode="External"/><Relationship Id="rId216" Type="http://schemas.openxmlformats.org/officeDocument/2006/relationships/hyperlink" Target="https://login.consultant.ru/link/?req=doc&amp;base=LAW&amp;n=411884&amp;dst=100002&amp;field=134&amp;date=11.07.2023" TargetMode="External"/><Relationship Id="rId237" Type="http://schemas.openxmlformats.org/officeDocument/2006/relationships/hyperlink" Target="https://login.consultant.ru/link/?req=doc&amp;base=LAW&amp;n=428417&amp;dst=100070&amp;field=134&amp;date=11.07.2023" TargetMode="External"/><Relationship Id="rId258" Type="http://schemas.openxmlformats.org/officeDocument/2006/relationships/hyperlink" Target="https://login.consultant.ru/link/?req=doc&amp;base=LAW&amp;n=198845&amp;dst=100069&amp;field=134&amp;date=11.07.2023" TargetMode="External"/><Relationship Id="rId279" Type="http://schemas.openxmlformats.org/officeDocument/2006/relationships/hyperlink" Target="https://login.consultant.ru/link/?req=doc&amp;base=LAW&amp;n=198845&amp;dst=100077&amp;field=134&amp;date=11.07.2023" TargetMode="External"/><Relationship Id="rId22" Type="http://schemas.openxmlformats.org/officeDocument/2006/relationships/hyperlink" Target="https://login.consultant.ru/link/?req=doc&amp;base=LAW&amp;n=351662&amp;dst=100002&amp;field=134&amp;date=11.07.2023" TargetMode="External"/><Relationship Id="rId43" Type="http://schemas.openxmlformats.org/officeDocument/2006/relationships/hyperlink" Target="https://login.consultant.ru/link/?req=doc&amp;base=LAW&amp;n=198845&amp;dst=100016&amp;field=134&amp;date=11.07.2023" TargetMode="External"/><Relationship Id="rId64" Type="http://schemas.openxmlformats.org/officeDocument/2006/relationships/hyperlink" Target="https://login.consultant.ru/link/?req=doc&amp;base=LAW&amp;n=438471&amp;dst=557&amp;field=134&amp;date=11.07.2023" TargetMode="External"/><Relationship Id="rId118" Type="http://schemas.openxmlformats.org/officeDocument/2006/relationships/hyperlink" Target="https://login.consultant.ru/link/?req=doc&amp;base=LAW&amp;n=431176&amp;dst=100039&amp;field=134&amp;date=11.07.2023" TargetMode="External"/><Relationship Id="rId139" Type="http://schemas.openxmlformats.org/officeDocument/2006/relationships/hyperlink" Target="https://login.consultant.ru/link/?req=doc&amp;base=LAW&amp;n=339101&amp;dst=100042&amp;field=134&amp;date=11.07.2023" TargetMode="External"/><Relationship Id="rId290" Type="http://schemas.openxmlformats.org/officeDocument/2006/relationships/hyperlink" Target="https://login.consultant.ru/link/?req=doc&amp;base=LAW&amp;n=121899&amp;dst=100215&amp;field=134&amp;date=11.07.2023" TargetMode="External"/><Relationship Id="rId304" Type="http://schemas.openxmlformats.org/officeDocument/2006/relationships/hyperlink" Target="https://login.consultant.ru/link/?req=doc&amp;base=LAW&amp;n=54968&amp;date=11.07.2023" TargetMode="External"/><Relationship Id="rId85" Type="http://schemas.openxmlformats.org/officeDocument/2006/relationships/hyperlink" Target="https://login.consultant.ru/link/?req=doc&amp;base=LAW&amp;n=434529&amp;dst=100275&amp;field=134&amp;date=11.07.2023" TargetMode="External"/><Relationship Id="rId150" Type="http://schemas.openxmlformats.org/officeDocument/2006/relationships/hyperlink" Target="https://login.consultant.ru/link/?req=doc&amp;base=LAW&amp;n=339101&amp;dst=100046&amp;field=134&amp;date=11.07.2023" TargetMode="External"/><Relationship Id="rId171" Type="http://schemas.openxmlformats.org/officeDocument/2006/relationships/hyperlink" Target="https://login.consultant.ru/link/?req=doc&amp;base=LAW&amp;n=421041&amp;dst=100037&amp;field=134&amp;date=11.07.2023" TargetMode="External"/><Relationship Id="rId192" Type="http://schemas.openxmlformats.org/officeDocument/2006/relationships/hyperlink" Target="https://login.consultant.ru/link/?req=doc&amp;base=LAW&amp;n=339101&amp;dst=100068&amp;field=134&amp;date=11.07.2023" TargetMode="External"/><Relationship Id="rId206" Type="http://schemas.openxmlformats.org/officeDocument/2006/relationships/hyperlink" Target="https://login.consultant.ru/link/?req=doc&amp;base=LAW&amp;n=339101&amp;dst=100081&amp;field=134&amp;date=11.07.2023" TargetMode="External"/><Relationship Id="rId227" Type="http://schemas.openxmlformats.org/officeDocument/2006/relationships/hyperlink" Target="https://login.consultant.ru/link/?req=doc&amp;base=LAW&amp;n=121899&amp;dst=100156&amp;field=134&amp;date=11.07.2023" TargetMode="External"/><Relationship Id="rId248" Type="http://schemas.openxmlformats.org/officeDocument/2006/relationships/hyperlink" Target="https://login.consultant.ru/link/?req=doc&amp;base=LAW&amp;n=382325&amp;date=11.07.2023" TargetMode="External"/><Relationship Id="rId269" Type="http://schemas.openxmlformats.org/officeDocument/2006/relationships/hyperlink" Target="https://login.consultant.ru/link/?req=doc&amp;base=LAW&amp;n=339101&amp;dst=100112&amp;field=134&amp;date=11.07.2023" TargetMode="External"/><Relationship Id="rId12" Type="http://schemas.openxmlformats.org/officeDocument/2006/relationships/hyperlink" Target="https://login.consultant.ru/link/?req=doc&amp;base=LAW&amp;n=421013&amp;dst=101467&amp;field=134&amp;date=11.07.2023" TargetMode="External"/><Relationship Id="rId33" Type="http://schemas.openxmlformats.org/officeDocument/2006/relationships/hyperlink" Target="https://login.consultant.ru/link/?req=doc&amp;base=LAW&amp;n=93980&amp;dst=100003&amp;field=134&amp;date=11.07.2023" TargetMode="External"/><Relationship Id="rId108" Type="http://schemas.openxmlformats.org/officeDocument/2006/relationships/hyperlink" Target="https://login.consultant.ru/link/?req=doc&amp;base=LAW&amp;n=339101&amp;dst=100021&amp;field=134&amp;date=11.07.2023" TargetMode="External"/><Relationship Id="rId129" Type="http://schemas.openxmlformats.org/officeDocument/2006/relationships/hyperlink" Target="https://login.consultant.ru/link/?req=doc&amp;base=LAW&amp;n=377025&amp;dst=101598&amp;field=134&amp;date=11.07.2023" TargetMode="External"/><Relationship Id="rId280" Type="http://schemas.openxmlformats.org/officeDocument/2006/relationships/hyperlink" Target="https://login.consultant.ru/link/?req=doc&amp;base=LAW&amp;n=198845&amp;dst=100078&amp;field=134&amp;date=11.07.2023" TargetMode="External"/><Relationship Id="rId54" Type="http://schemas.openxmlformats.org/officeDocument/2006/relationships/hyperlink" Target="https://login.consultant.ru/link/?req=doc&amp;base=LAW&amp;n=121899&amp;dst=100023&amp;field=134&amp;date=11.07.2023" TargetMode="External"/><Relationship Id="rId75" Type="http://schemas.openxmlformats.org/officeDocument/2006/relationships/hyperlink" Target="https://login.consultant.ru/link/?req=doc&amp;base=LAW&amp;n=358749&amp;dst=100045&amp;field=134&amp;date=11.07.2023" TargetMode="External"/><Relationship Id="rId96" Type="http://schemas.openxmlformats.org/officeDocument/2006/relationships/hyperlink" Target="https://login.consultant.ru/link/?req=doc&amp;base=LAW&amp;n=434529&amp;dst=100524&amp;field=134&amp;date=11.07.2023" TargetMode="External"/><Relationship Id="rId140" Type="http://schemas.openxmlformats.org/officeDocument/2006/relationships/hyperlink" Target="https://login.consultant.ru/link/?req=doc&amp;base=LAW&amp;n=121899&amp;dst=100079&amp;field=134&amp;date=11.07.2023" TargetMode="External"/><Relationship Id="rId161" Type="http://schemas.openxmlformats.org/officeDocument/2006/relationships/hyperlink" Target="https://login.consultant.ru/link/?req=doc&amp;base=LAW&amp;n=434818&amp;dst=100099&amp;field=134&amp;date=11.07.2023" TargetMode="External"/><Relationship Id="rId182" Type="http://schemas.openxmlformats.org/officeDocument/2006/relationships/hyperlink" Target="https://login.consultant.ru/link/?req=doc&amp;base=LAW&amp;n=421041&amp;dst=100039&amp;field=134&amp;date=11.07.2023" TargetMode="External"/><Relationship Id="rId217" Type="http://schemas.openxmlformats.org/officeDocument/2006/relationships/hyperlink" Target="https://login.consultant.ru/link/?req=doc&amp;base=LAW&amp;n=382564&amp;date=11.07.2023" TargetMode="External"/><Relationship Id="rId6" Type="http://schemas.openxmlformats.org/officeDocument/2006/relationships/hyperlink" Target="https://login.consultant.ru/link/?req=doc&amp;base=LAW&amp;n=121942&amp;dst=105726&amp;field=134&amp;date=11.07.2023" TargetMode="External"/><Relationship Id="rId238" Type="http://schemas.openxmlformats.org/officeDocument/2006/relationships/hyperlink" Target="https://login.consultant.ru/link/?req=doc&amp;base=LAW&amp;n=121899&amp;dst=100168&amp;field=134&amp;date=11.07.2023" TargetMode="External"/><Relationship Id="rId259" Type="http://schemas.openxmlformats.org/officeDocument/2006/relationships/hyperlink" Target="https://login.consultant.ru/link/?req=doc&amp;base=LAW&amp;n=382325&amp;date=11.07.2023" TargetMode="External"/><Relationship Id="rId23" Type="http://schemas.openxmlformats.org/officeDocument/2006/relationships/hyperlink" Target="https://login.consultant.ru/link/?req=doc&amp;base=LAW&amp;n=121899&amp;dst=100010&amp;field=134&amp;date=11.07.2023" TargetMode="External"/><Relationship Id="rId119" Type="http://schemas.openxmlformats.org/officeDocument/2006/relationships/hyperlink" Target="https://login.consultant.ru/link/?req=doc&amp;base=LAW&amp;n=431176&amp;dst=100041&amp;field=134&amp;date=11.07.2023" TargetMode="External"/><Relationship Id="rId270" Type="http://schemas.openxmlformats.org/officeDocument/2006/relationships/hyperlink" Target="https://login.consultant.ru/link/?req=doc&amp;base=LAW&amp;n=339101&amp;dst=100113&amp;field=134&amp;date=11.07.2023" TargetMode="External"/><Relationship Id="rId291" Type="http://schemas.openxmlformats.org/officeDocument/2006/relationships/hyperlink" Target="https://login.consultant.ru/link/?req=doc&amp;base=LAW&amp;n=198845&amp;dst=100083&amp;field=134&amp;date=11.07.2023" TargetMode="External"/><Relationship Id="rId305" Type="http://schemas.openxmlformats.org/officeDocument/2006/relationships/hyperlink" Target="https://login.consultant.ru/link/?req=doc&amp;base=LAW&amp;n=438471&amp;dst=100323&amp;field=134&amp;date=11.07.2023" TargetMode="External"/><Relationship Id="rId44" Type="http://schemas.openxmlformats.org/officeDocument/2006/relationships/hyperlink" Target="https://login.consultant.ru/link/?req=doc&amp;base=LAW&amp;n=93980&amp;date=11.07.2023" TargetMode="External"/><Relationship Id="rId65" Type="http://schemas.openxmlformats.org/officeDocument/2006/relationships/hyperlink" Target="https://login.consultant.ru/link/?req=doc&amp;base=LAW&amp;n=400312&amp;dst=100019&amp;field=134&amp;date=11.07.2023" TargetMode="External"/><Relationship Id="rId86" Type="http://schemas.openxmlformats.org/officeDocument/2006/relationships/hyperlink" Target="https://login.consultant.ru/link/?req=doc&amp;base=LAW&amp;n=198845&amp;dst=100034&amp;field=134&amp;date=11.07.2023" TargetMode="External"/><Relationship Id="rId130" Type="http://schemas.openxmlformats.org/officeDocument/2006/relationships/hyperlink" Target="https://login.consultant.ru/link/?req=doc&amp;base=LAW&amp;n=198845&amp;dst=100045&amp;field=134&amp;date=11.07.2023" TargetMode="External"/><Relationship Id="rId151" Type="http://schemas.openxmlformats.org/officeDocument/2006/relationships/hyperlink" Target="https://login.consultant.ru/link/?req=doc&amp;base=LAW&amp;n=339101&amp;dst=100048&amp;field=134&amp;date=11.07.2023" TargetMode="External"/><Relationship Id="rId172" Type="http://schemas.openxmlformats.org/officeDocument/2006/relationships/hyperlink" Target="https://login.consultant.ru/link/?req=doc&amp;base=LAW&amp;n=349219&amp;dst=100002&amp;field=134&amp;date=11.07.2023" TargetMode="External"/><Relationship Id="rId193" Type="http://schemas.openxmlformats.org/officeDocument/2006/relationships/hyperlink" Target="https://login.consultant.ru/link/?req=doc&amp;base=LAW&amp;n=382564&amp;date=11.07.2023" TargetMode="External"/><Relationship Id="rId207" Type="http://schemas.openxmlformats.org/officeDocument/2006/relationships/hyperlink" Target="https://login.consultant.ru/link/?req=doc&amp;base=LAW&amp;n=378069&amp;date=11.07.2023" TargetMode="External"/><Relationship Id="rId228" Type="http://schemas.openxmlformats.org/officeDocument/2006/relationships/hyperlink" Target="https://login.consultant.ru/link/?req=doc&amp;base=LAW&amp;n=121899&amp;dst=100158&amp;field=134&amp;date=11.07.2023" TargetMode="External"/><Relationship Id="rId249" Type="http://schemas.openxmlformats.org/officeDocument/2006/relationships/hyperlink" Target="https://login.consultant.ru/link/?req=doc&amp;base=LAW&amp;n=54968&amp;date=11.07.2023" TargetMode="External"/><Relationship Id="rId13" Type="http://schemas.openxmlformats.org/officeDocument/2006/relationships/hyperlink" Target="https://login.consultant.ru/link/?req=doc&amp;base=LAW&amp;n=182647&amp;dst=100029&amp;field=134&amp;date=11.07.2023" TargetMode="External"/><Relationship Id="rId109" Type="http://schemas.openxmlformats.org/officeDocument/2006/relationships/hyperlink" Target="https://login.consultant.ru/link/?req=doc&amp;base=LAW&amp;n=121899&amp;dst=100051&amp;field=134&amp;date=11.07.2023" TargetMode="External"/><Relationship Id="rId260" Type="http://schemas.openxmlformats.org/officeDocument/2006/relationships/hyperlink" Target="https://login.consultant.ru/link/?req=doc&amp;base=LAW&amp;n=339101&amp;dst=100104&amp;field=134&amp;date=11.07.2023" TargetMode="External"/><Relationship Id="rId281" Type="http://schemas.openxmlformats.org/officeDocument/2006/relationships/hyperlink" Target="https://login.consultant.ru/link/?req=doc&amp;base=LAW&amp;n=382325&amp;date=11.07.2023" TargetMode="External"/><Relationship Id="rId34" Type="http://schemas.openxmlformats.org/officeDocument/2006/relationships/hyperlink" Target="https://login.consultant.ru/link/?req=doc&amp;base=LAW&amp;n=418492&amp;dst=100014&amp;field=134&amp;date=11.07.2023" TargetMode="External"/><Relationship Id="rId55" Type="http://schemas.openxmlformats.org/officeDocument/2006/relationships/hyperlink" Target="https://login.consultant.ru/link/?req=doc&amp;base=LAW&amp;n=201710&amp;dst=100101&amp;field=134&amp;date=11.07.2023" TargetMode="External"/><Relationship Id="rId76" Type="http://schemas.openxmlformats.org/officeDocument/2006/relationships/hyperlink" Target="https://login.consultant.ru/link/?req=doc&amp;base=LAW&amp;n=436922&amp;dst=100003&amp;field=134&amp;date=11.07.2023" TargetMode="External"/><Relationship Id="rId97" Type="http://schemas.openxmlformats.org/officeDocument/2006/relationships/hyperlink" Target="https://login.consultant.ru/link/?req=doc&amp;base=LAW&amp;n=121899&amp;dst=100040&amp;field=134&amp;date=11.07.2023" TargetMode="External"/><Relationship Id="rId120" Type="http://schemas.openxmlformats.org/officeDocument/2006/relationships/hyperlink" Target="https://login.consultant.ru/link/?req=doc&amp;base=LAW&amp;n=339101&amp;dst=100027&amp;field=134&amp;date=11.07.2023" TargetMode="External"/><Relationship Id="rId141" Type="http://schemas.openxmlformats.org/officeDocument/2006/relationships/hyperlink" Target="https://login.consultant.ru/link/?req=doc&amp;base=LAW&amp;n=339101&amp;dst=100043&amp;field=134&amp;date=11.07.2023" TargetMode="External"/><Relationship Id="rId7" Type="http://schemas.openxmlformats.org/officeDocument/2006/relationships/hyperlink" Target="https://login.consultant.ru/link/?req=doc&amp;base=LAW&amp;n=121899&amp;dst=100009&amp;field=134&amp;date=11.07.2023" TargetMode="External"/><Relationship Id="rId162" Type="http://schemas.openxmlformats.org/officeDocument/2006/relationships/hyperlink" Target="https://login.consultant.ru/link/?req=doc&amp;base=LAW&amp;n=182647&amp;dst=100029&amp;field=134&amp;date=11.07.2023" TargetMode="External"/><Relationship Id="rId183" Type="http://schemas.openxmlformats.org/officeDocument/2006/relationships/hyperlink" Target="https://login.consultant.ru/link/?req=doc&amp;base=LAW&amp;n=198845&amp;dst=100049&amp;field=134&amp;date=11.07.2023" TargetMode="External"/><Relationship Id="rId218" Type="http://schemas.openxmlformats.org/officeDocument/2006/relationships/hyperlink" Target="https://login.consultant.ru/link/?req=doc&amp;base=LAW&amp;n=121899&amp;dst=100130&amp;field=134&amp;date=11.07.2023" TargetMode="External"/><Relationship Id="rId239" Type="http://schemas.openxmlformats.org/officeDocument/2006/relationships/hyperlink" Target="https://login.consultant.ru/link/?req=doc&amp;base=LAW&amp;n=421041&amp;dst=100047&amp;field=134&amp;date=11.07.2023" TargetMode="External"/><Relationship Id="rId250" Type="http://schemas.openxmlformats.org/officeDocument/2006/relationships/hyperlink" Target="https://login.consultant.ru/link/?req=doc&amp;base=LAW&amp;n=121899&amp;dst=100174&amp;field=134&amp;date=11.07.2023" TargetMode="External"/><Relationship Id="rId271" Type="http://schemas.openxmlformats.org/officeDocument/2006/relationships/hyperlink" Target="https://login.consultant.ru/link/?req=doc&amp;base=LAW&amp;n=354896&amp;date=11.07.2023" TargetMode="External"/><Relationship Id="rId292" Type="http://schemas.openxmlformats.org/officeDocument/2006/relationships/hyperlink" Target="https://login.consultant.ru/link/?req=doc&amp;base=LAW&amp;n=382564&amp;date=11.07.2023" TargetMode="External"/><Relationship Id="rId306" Type="http://schemas.openxmlformats.org/officeDocument/2006/relationships/hyperlink" Target="https://login.consultant.ru/link/?req=doc&amp;base=LAW&amp;n=434818&amp;dst=100122&amp;field=134&amp;date=11.07.2023" TargetMode="External"/><Relationship Id="rId24" Type="http://schemas.openxmlformats.org/officeDocument/2006/relationships/hyperlink" Target="https://login.consultant.ru/link/?req=doc&amp;base=LAW&amp;n=425807&amp;dst=100181&amp;field=134&amp;date=11.07.2023" TargetMode="External"/><Relationship Id="rId45" Type="http://schemas.openxmlformats.org/officeDocument/2006/relationships/hyperlink" Target="https://login.consultant.ru/link/?req=doc&amp;base=LAW&amp;n=388750&amp;dst=100852&amp;field=134&amp;date=11.07.2023" TargetMode="External"/><Relationship Id="rId66" Type="http://schemas.openxmlformats.org/officeDocument/2006/relationships/hyperlink" Target="https://login.consultant.ru/link/?req=doc&amp;base=LAW&amp;n=421013&amp;dst=101469&amp;field=134&amp;date=11.07.2023" TargetMode="External"/><Relationship Id="rId87" Type="http://schemas.openxmlformats.org/officeDocument/2006/relationships/hyperlink" Target="https://login.consultant.ru/link/?req=doc&amp;base=LAW&amp;n=198845&amp;dst=100099&amp;field=134&amp;date=11.07.2023" TargetMode="External"/><Relationship Id="rId110" Type="http://schemas.openxmlformats.org/officeDocument/2006/relationships/hyperlink" Target="https://login.consultant.ru/link/?req=doc&amp;base=LAW&amp;n=121899&amp;dst=100053&amp;field=134&amp;date=11.07.2023" TargetMode="External"/><Relationship Id="rId131" Type="http://schemas.openxmlformats.org/officeDocument/2006/relationships/hyperlink" Target="https://login.consultant.ru/link/?req=doc&amp;base=LAW&amp;n=339101&amp;dst=100034&amp;field=134&amp;date=11.07.2023" TargetMode="External"/><Relationship Id="rId61" Type="http://schemas.openxmlformats.org/officeDocument/2006/relationships/hyperlink" Target="https://login.consultant.ru/link/?req=doc&amp;base=LAW&amp;n=198845&amp;dst=100032&amp;field=134&amp;date=11.07.2023" TargetMode="External"/><Relationship Id="rId82" Type="http://schemas.openxmlformats.org/officeDocument/2006/relationships/hyperlink" Target="https://login.consultant.ru/link/?req=doc&amp;base=LAW&amp;n=382564&amp;date=11.07.2023" TargetMode="External"/><Relationship Id="rId152" Type="http://schemas.openxmlformats.org/officeDocument/2006/relationships/hyperlink" Target="https://login.consultant.ru/link/?req=doc&amp;base=LAW&amp;n=339101&amp;dst=100051&amp;field=134&amp;date=11.07.2023" TargetMode="External"/><Relationship Id="rId173" Type="http://schemas.openxmlformats.org/officeDocument/2006/relationships/hyperlink" Target="https://login.consultant.ru/link/?req=doc&amp;base=LAW&amp;n=339101&amp;dst=100066&amp;field=134&amp;date=11.07.2023" TargetMode="External"/><Relationship Id="rId194" Type="http://schemas.openxmlformats.org/officeDocument/2006/relationships/hyperlink" Target="https://login.consultant.ru/link/?req=doc&amp;base=LAW&amp;n=377025&amp;dst=101598&amp;field=134&amp;date=11.07.2023" TargetMode="External"/><Relationship Id="rId199" Type="http://schemas.openxmlformats.org/officeDocument/2006/relationships/hyperlink" Target="https://login.consultant.ru/link/?req=doc&amp;base=LAW&amp;n=339101&amp;dst=100070&amp;field=134&amp;date=11.07.2023" TargetMode="External"/><Relationship Id="rId203" Type="http://schemas.openxmlformats.org/officeDocument/2006/relationships/hyperlink" Target="https://login.consultant.ru/link/?req=doc&amp;base=LAW&amp;n=339101&amp;dst=100077&amp;field=134&amp;date=11.07.2023" TargetMode="External"/><Relationship Id="rId208" Type="http://schemas.openxmlformats.org/officeDocument/2006/relationships/hyperlink" Target="https://login.consultant.ru/link/?req=doc&amp;base=LAW&amp;n=221206&amp;dst=100010&amp;field=134&amp;date=11.07.2023" TargetMode="External"/><Relationship Id="rId229" Type="http://schemas.openxmlformats.org/officeDocument/2006/relationships/hyperlink" Target="https://login.consultant.ru/link/?req=doc&amp;base=LAW&amp;n=121899&amp;dst=100159&amp;field=134&amp;date=11.07.2023" TargetMode="External"/><Relationship Id="rId19" Type="http://schemas.openxmlformats.org/officeDocument/2006/relationships/hyperlink" Target="https://login.consultant.ru/link/?req=doc&amp;base=LAW&amp;n=431176&amp;dst=100039&amp;field=134&amp;date=11.07.2023" TargetMode="External"/><Relationship Id="rId224" Type="http://schemas.openxmlformats.org/officeDocument/2006/relationships/hyperlink" Target="https://login.consultant.ru/link/?req=doc&amp;base=LAW&amp;n=198845&amp;dst=100064&amp;field=134&amp;date=11.07.2023" TargetMode="External"/><Relationship Id="rId240" Type="http://schemas.openxmlformats.org/officeDocument/2006/relationships/hyperlink" Target="https://login.consultant.ru/link/?req=doc&amp;base=LAW&amp;n=121899&amp;dst=100170&amp;field=134&amp;date=11.07.2023" TargetMode="External"/><Relationship Id="rId245" Type="http://schemas.openxmlformats.org/officeDocument/2006/relationships/hyperlink" Target="https://login.consultant.ru/link/?req=doc&amp;base=LAW&amp;n=121899&amp;dst=100172&amp;field=134&amp;date=11.07.2023" TargetMode="External"/><Relationship Id="rId261" Type="http://schemas.openxmlformats.org/officeDocument/2006/relationships/hyperlink" Target="https://login.consultant.ru/link/?req=doc&amp;base=LAW&amp;n=339101&amp;dst=100105&amp;field=134&amp;date=11.07.2023" TargetMode="External"/><Relationship Id="rId266" Type="http://schemas.openxmlformats.org/officeDocument/2006/relationships/hyperlink" Target="https://login.consultant.ru/link/?req=doc&amp;base=LAW&amp;n=382564&amp;date=11.07.2023" TargetMode="External"/><Relationship Id="rId287" Type="http://schemas.openxmlformats.org/officeDocument/2006/relationships/hyperlink" Target="https://login.consultant.ru/link/?req=doc&amp;base=LAW&amp;n=382564&amp;date=11.07.2023" TargetMode="External"/><Relationship Id="rId14" Type="http://schemas.openxmlformats.org/officeDocument/2006/relationships/hyperlink" Target="https://login.consultant.ru/link/?req=doc&amp;base=LAW&amp;n=198845&amp;dst=100015&amp;field=134&amp;date=11.07.2023" TargetMode="External"/><Relationship Id="rId30" Type="http://schemas.openxmlformats.org/officeDocument/2006/relationships/hyperlink" Target="https://login.consultant.ru/link/?req=doc&amp;base=LAW&amp;n=436660&amp;dst=100400&amp;field=134&amp;date=11.07.2023" TargetMode="External"/><Relationship Id="rId35" Type="http://schemas.openxmlformats.org/officeDocument/2006/relationships/hyperlink" Target="https://login.consultant.ru/link/?req=doc&amp;base=LAW&amp;n=420993&amp;dst=100525&amp;field=134&amp;date=11.07.2023" TargetMode="External"/><Relationship Id="rId56" Type="http://schemas.openxmlformats.org/officeDocument/2006/relationships/hyperlink" Target="https://login.consultant.ru/link/?req=doc&amp;base=LAW&amp;n=198845&amp;dst=100030&amp;field=134&amp;date=11.07.2023" TargetMode="External"/><Relationship Id="rId77" Type="http://schemas.openxmlformats.org/officeDocument/2006/relationships/hyperlink" Target="https://login.consultant.ru/link/?req=doc&amp;base=LAW&amp;n=356478&amp;dst=100001&amp;field=134&amp;date=11.07.2023" TargetMode="External"/><Relationship Id="rId100" Type="http://schemas.openxmlformats.org/officeDocument/2006/relationships/hyperlink" Target="https://login.consultant.ru/link/?req=doc&amp;base=EXP&amp;n=712608&amp;dst=100033&amp;field=134&amp;date=11.07.2023" TargetMode="External"/><Relationship Id="rId105" Type="http://schemas.openxmlformats.org/officeDocument/2006/relationships/hyperlink" Target="https://login.consultant.ru/link/?req=doc&amp;base=LAW&amp;n=284893&amp;dst=100016&amp;field=134&amp;date=11.07.2023" TargetMode="External"/><Relationship Id="rId126" Type="http://schemas.openxmlformats.org/officeDocument/2006/relationships/hyperlink" Target="https://login.consultant.ru/link/?req=doc&amp;base=LAW&amp;n=198845&amp;dst=100043&amp;field=134&amp;date=11.07.2023" TargetMode="External"/><Relationship Id="rId147" Type="http://schemas.openxmlformats.org/officeDocument/2006/relationships/hyperlink" Target="https://login.consultant.ru/link/?req=doc&amp;base=LAW&amp;n=444771&amp;dst=101195&amp;field=134&amp;date=11.07.2023" TargetMode="External"/><Relationship Id="rId168" Type="http://schemas.openxmlformats.org/officeDocument/2006/relationships/hyperlink" Target="https://login.consultant.ru/link/?req=doc&amp;base=LAW&amp;n=450448&amp;date=11.07.2023" TargetMode="External"/><Relationship Id="rId282" Type="http://schemas.openxmlformats.org/officeDocument/2006/relationships/hyperlink" Target="https://login.consultant.ru/link/?req=doc&amp;base=LAW&amp;n=198845&amp;dst=100079&amp;field=134&amp;date=11.07.2023" TargetMode="External"/><Relationship Id="rId312" Type="http://schemas.openxmlformats.org/officeDocument/2006/relationships/hyperlink" Target="https://login.consultant.ru/link/?req=doc&amp;base=EXP&amp;n=221232&amp;date=11.07.2023" TargetMode="External"/><Relationship Id="rId8" Type="http://schemas.openxmlformats.org/officeDocument/2006/relationships/hyperlink" Target="https://login.consultant.ru/link/?req=doc&amp;base=LAW&amp;n=201710&amp;dst=100100&amp;field=134&amp;date=11.07.2023" TargetMode="External"/><Relationship Id="rId51" Type="http://schemas.openxmlformats.org/officeDocument/2006/relationships/hyperlink" Target="https://login.consultant.ru/link/?req=doc&amp;base=LAW&amp;n=449656&amp;dst=7039&amp;field=134&amp;date=11.07.2023" TargetMode="External"/><Relationship Id="rId72" Type="http://schemas.openxmlformats.org/officeDocument/2006/relationships/hyperlink" Target="https://login.consultant.ru/link/?req=doc&amp;base=LAW&amp;n=121899&amp;dst=100031&amp;field=134&amp;date=11.07.2023" TargetMode="External"/><Relationship Id="rId93" Type="http://schemas.openxmlformats.org/officeDocument/2006/relationships/hyperlink" Target="https://login.consultant.ru/link/?req=doc&amp;base=LAW&amp;n=198845&amp;dst=100037&amp;field=134&amp;date=11.07.2023" TargetMode="External"/><Relationship Id="rId98" Type="http://schemas.openxmlformats.org/officeDocument/2006/relationships/hyperlink" Target="https://login.consultant.ru/link/?req=doc&amp;base=LAW&amp;n=121899&amp;dst=100046&amp;field=134&amp;date=11.07.2023" TargetMode="External"/><Relationship Id="rId121" Type="http://schemas.openxmlformats.org/officeDocument/2006/relationships/hyperlink" Target="https://login.consultant.ru/link/?req=doc&amp;base=LAW&amp;n=339101&amp;dst=100029&amp;field=134&amp;date=11.07.2023" TargetMode="External"/><Relationship Id="rId142" Type="http://schemas.openxmlformats.org/officeDocument/2006/relationships/hyperlink" Target="https://login.consultant.ru/link/?req=doc&amp;base=LAW&amp;n=449571&amp;date=11.07.2023" TargetMode="External"/><Relationship Id="rId163" Type="http://schemas.openxmlformats.org/officeDocument/2006/relationships/hyperlink" Target="https://login.consultant.ru/link/?req=doc&amp;base=LAW&amp;n=121899&amp;dst=100094&amp;field=134&amp;date=11.07.2023" TargetMode="External"/><Relationship Id="rId184" Type="http://schemas.openxmlformats.org/officeDocument/2006/relationships/hyperlink" Target="https://login.consultant.ru/link/?req=doc&amp;base=LAW&amp;n=421041&amp;dst=100041&amp;field=134&amp;date=11.07.2023" TargetMode="External"/><Relationship Id="rId189" Type="http://schemas.openxmlformats.org/officeDocument/2006/relationships/hyperlink" Target="https://login.consultant.ru/link/?req=doc&amp;base=LAW&amp;n=354896&amp;dst=100002&amp;field=134&amp;date=11.07.2023" TargetMode="External"/><Relationship Id="rId219" Type="http://schemas.openxmlformats.org/officeDocument/2006/relationships/hyperlink" Target="https://login.consultant.ru/link/?req=doc&amp;base=LAW&amp;n=198845&amp;dst=100059&amp;field=134&amp;date=11.07.2023" TargetMode="External"/><Relationship Id="rId3" Type="http://schemas.openxmlformats.org/officeDocument/2006/relationships/settings" Target="settings.xml"/><Relationship Id="rId214" Type="http://schemas.openxmlformats.org/officeDocument/2006/relationships/hyperlink" Target="https://login.consultant.ru/link/?req=doc&amp;base=LAW&amp;n=339101&amp;dst=100083&amp;field=134&amp;date=11.07.2023" TargetMode="External"/><Relationship Id="rId230" Type="http://schemas.openxmlformats.org/officeDocument/2006/relationships/hyperlink" Target="https://login.consultant.ru/link/?req=doc&amp;base=LAW&amp;n=339101&amp;dst=100092&amp;field=134&amp;date=11.07.2023" TargetMode="External"/><Relationship Id="rId235" Type="http://schemas.openxmlformats.org/officeDocument/2006/relationships/hyperlink" Target="https://login.consultant.ru/link/?req=doc&amp;base=LAW&amp;n=121899&amp;dst=100166&amp;field=134&amp;date=11.07.2023" TargetMode="External"/><Relationship Id="rId251" Type="http://schemas.openxmlformats.org/officeDocument/2006/relationships/hyperlink" Target="https://login.consultant.ru/link/?req=doc&amp;base=LAW&amp;n=382335&amp;dst=100003&amp;field=134&amp;date=11.07.2023" TargetMode="External"/><Relationship Id="rId256" Type="http://schemas.openxmlformats.org/officeDocument/2006/relationships/hyperlink" Target="https://login.consultant.ru/link/?req=doc&amp;base=LAW&amp;n=198845&amp;dst=100067&amp;field=134&amp;date=11.07.2023" TargetMode="External"/><Relationship Id="rId277" Type="http://schemas.openxmlformats.org/officeDocument/2006/relationships/hyperlink" Target="https://login.consultant.ru/link/?req=doc&amp;base=LAW&amp;n=349390&amp;dst=100002&amp;field=134&amp;date=11.07.2023" TargetMode="External"/><Relationship Id="rId298" Type="http://schemas.openxmlformats.org/officeDocument/2006/relationships/hyperlink" Target="https://login.consultant.ru/link/?req=doc&amp;base=LAW&amp;n=415904&amp;date=11.07.2023" TargetMode="External"/><Relationship Id="rId25" Type="http://schemas.openxmlformats.org/officeDocument/2006/relationships/hyperlink" Target="https://login.consultant.ru/link/?req=doc&amp;base=LAW&amp;n=378069&amp;dst=100002&amp;field=134&amp;date=11.07.2023" TargetMode="External"/><Relationship Id="rId46" Type="http://schemas.openxmlformats.org/officeDocument/2006/relationships/hyperlink" Target="https://login.consultant.ru/link/?req=doc&amp;base=LAW&amp;n=376161&amp;dst=100004&amp;field=134&amp;date=11.07.2023" TargetMode="External"/><Relationship Id="rId67" Type="http://schemas.openxmlformats.org/officeDocument/2006/relationships/hyperlink" Target="https://login.consultant.ru/link/?req=doc&amp;base=LAW&amp;n=121899&amp;dst=100028&amp;field=134&amp;date=11.07.2023" TargetMode="External"/><Relationship Id="rId116" Type="http://schemas.openxmlformats.org/officeDocument/2006/relationships/hyperlink" Target="https://login.consultant.ru/link/?req=doc&amp;base=LAW&amp;n=382564&amp;date=11.07.2023" TargetMode="External"/><Relationship Id="rId137" Type="http://schemas.openxmlformats.org/officeDocument/2006/relationships/hyperlink" Target="https://login.consultant.ru/link/?req=doc&amp;base=LAW&amp;n=121899&amp;dst=100078&amp;field=134&amp;date=11.07.2023" TargetMode="External"/><Relationship Id="rId158" Type="http://schemas.openxmlformats.org/officeDocument/2006/relationships/hyperlink" Target="https://login.consultant.ru/link/?req=doc&amp;base=LAW&amp;n=121899&amp;dst=100091&amp;field=134&amp;date=11.07.2023" TargetMode="External"/><Relationship Id="rId272" Type="http://schemas.openxmlformats.org/officeDocument/2006/relationships/hyperlink" Target="https://login.consultant.ru/link/?req=doc&amp;base=LAW&amp;n=339101&amp;dst=100115&amp;field=134&amp;date=11.07.2023" TargetMode="External"/><Relationship Id="rId293" Type="http://schemas.openxmlformats.org/officeDocument/2006/relationships/hyperlink" Target="https://login.consultant.ru/link/?req=doc&amp;base=LAW&amp;n=349231&amp;dst=100002&amp;field=134&amp;date=11.07.2023" TargetMode="External"/><Relationship Id="rId302" Type="http://schemas.openxmlformats.org/officeDocument/2006/relationships/hyperlink" Target="https://login.consultant.ru/link/?req=doc&amp;base=LAW&amp;n=449555&amp;dst=2360&amp;field=134&amp;date=11.07.2023" TargetMode="External"/><Relationship Id="rId307" Type="http://schemas.openxmlformats.org/officeDocument/2006/relationships/hyperlink" Target="https://login.consultant.ru/link/?req=doc&amp;base=LAW&amp;n=339276&amp;dst=100002&amp;field=134&amp;date=11.07.2023" TargetMode="External"/><Relationship Id="rId20" Type="http://schemas.openxmlformats.org/officeDocument/2006/relationships/hyperlink" Target="https://login.consultant.ru/link/?req=doc&amp;base=LAW&amp;n=99661&amp;date=11.07.2023" TargetMode="External"/><Relationship Id="rId41" Type="http://schemas.openxmlformats.org/officeDocument/2006/relationships/hyperlink" Target="https://login.consultant.ru/link/?req=doc&amp;base=LAW&amp;n=121899&amp;dst=100017&amp;field=134&amp;date=11.07.2023" TargetMode="External"/><Relationship Id="rId62" Type="http://schemas.openxmlformats.org/officeDocument/2006/relationships/hyperlink" Target="https://login.consultant.ru/link/?req=doc&amp;base=LAW&amp;n=72971&amp;dst=100008&amp;field=134&amp;date=11.07.2023" TargetMode="External"/><Relationship Id="rId83" Type="http://schemas.openxmlformats.org/officeDocument/2006/relationships/hyperlink" Target="https://login.consultant.ru/link/?req=doc&amp;base=LAW&amp;n=434529&amp;dst=100275&amp;field=134&amp;date=11.07.2023" TargetMode="External"/><Relationship Id="rId88" Type="http://schemas.openxmlformats.org/officeDocument/2006/relationships/hyperlink" Target="https://login.consultant.ru/link/?req=doc&amp;base=LAW&amp;n=206153&amp;dst=100012&amp;field=134&amp;date=11.07.2023" TargetMode="External"/><Relationship Id="rId111" Type="http://schemas.openxmlformats.org/officeDocument/2006/relationships/hyperlink" Target="https://login.consultant.ru/link/?req=doc&amp;base=LAW&amp;n=339101&amp;dst=100023&amp;field=134&amp;date=11.07.2023" TargetMode="External"/><Relationship Id="rId132" Type="http://schemas.openxmlformats.org/officeDocument/2006/relationships/hyperlink" Target="https://login.consultant.ru/link/?req=doc&amp;base=LAW&amp;n=339101&amp;dst=100142&amp;field=134&amp;date=11.07.2023" TargetMode="External"/><Relationship Id="rId153" Type="http://schemas.openxmlformats.org/officeDocument/2006/relationships/hyperlink" Target="https://login.consultant.ru/link/?req=doc&amp;base=LAW&amp;n=339101&amp;dst=100060&amp;field=134&amp;date=11.07.2023" TargetMode="External"/><Relationship Id="rId174" Type="http://schemas.openxmlformats.org/officeDocument/2006/relationships/hyperlink" Target="https://login.consultant.ru/link/?req=doc&amp;base=LAW&amp;n=198845&amp;dst=100047&amp;field=134&amp;date=11.07.2023" TargetMode="External"/><Relationship Id="rId179" Type="http://schemas.openxmlformats.org/officeDocument/2006/relationships/hyperlink" Target="https://login.consultant.ru/link/?req=doc&amp;base=LAW&amp;n=421041&amp;dst=100038&amp;field=134&amp;date=11.07.2023" TargetMode="External"/><Relationship Id="rId195" Type="http://schemas.openxmlformats.org/officeDocument/2006/relationships/hyperlink" Target="https://login.consultant.ru/link/?req=doc&amp;base=LAW&amp;n=54968&amp;date=11.07.2023" TargetMode="External"/><Relationship Id="rId209" Type="http://schemas.openxmlformats.org/officeDocument/2006/relationships/hyperlink" Target="https://login.consultant.ru/link/?req=doc&amp;base=LAW&amp;n=450448&amp;dst=100091&amp;field=134&amp;date=11.07.2023" TargetMode="External"/><Relationship Id="rId190" Type="http://schemas.openxmlformats.org/officeDocument/2006/relationships/hyperlink" Target="https://login.consultant.ru/link/?req=doc&amp;base=LAW&amp;n=121899&amp;dst=100108&amp;field=134&amp;date=11.07.2023" TargetMode="External"/><Relationship Id="rId204" Type="http://schemas.openxmlformats.org/officeDocument/2006/relationships/hyperlink" Target="https://login.consultant.ru/link/?req=doc&amp;base=LAW&amp;n=339101&amp;dst=100078&amp;field=134&amp;date=11.07.2023" TargetMode="External"/><Relationship Id="rId220" Type="http://schemas.openxmlformats.org/officeDocument/2006/relationships/hyperlink" Target="https://login.consultant.ru/link/?req=doc&amp;base=LAW&amp;n=198845&amp;dst=100061&amp;field=134&amp;date=11.07.2023" TargetMode="External"/><Relationship Id="rId225" Type="http://schemas.openxmlformats.org/officeDocument/2006/relationships/hyperlink" Target="https://login.consultant.ru/link/?req=doc&amp;base=LAW&amp;n=339101&amp;dst=100086&amp;field=134&amp;date=11.07.2023" TargetMode="External"/><Relationship Id="rId241" Type="http://schemas.openxmlformats.org/officeDocument/2006/relationships/hyperlink" Target="https://login.consultant.ru/link/?req=doc&amp;base=LAW&amp;n=450444&amp;dst=100223&amp;field=134&amp;date=11.07.2023" TargetMode="External"/><Relationship Id="rId246" Type="http://schemas.openxmlformats.org/officeDocument/2006/relationships/hyperlink" Target="https://login.consultant.ru/link/?req=doc&amp;base=LAW&amp;n=201710&amp;dst=100106&amp;field=134&amp;date=11.07.2023" TargetMode="External"/><Relationship Id="rId267" Type="http://schemas.openxmlformats.org/officeDocument/2006/relationships/hyperlink" Target="https://login.consultant.ru/link/?req=doc&amp;base=LAW&amp;n=421041&amp;dst=100048&amp;field=134&amp;date=11.07.2023" TargetMode="External"/><Relationship Id="rId288" Type="http://schemas.openxmlformats.org/officeDocument/2006/relationships/hyperlink" Target="https://login.consultant.ru/link/?req=doc&amp;base=LAW&amp;n=198845&amp;dst=100081&amp;field=134&amp;date=11.07.2023" TargetMode="External"/><Relationship Id="rId15" Type="http://schemas.openxmlformats.org/officeDocument/2006/relationships/hyperlink" Target="https://login.consultant.ru/link/?req=doc&amp;base=LAW&amp;n=221206&amp;dst=100009&amp;field=134&amp;date=11.07.2023" TargetMode="External"/><Relationship Id="rId36" Type="http://schemas.openxmlformats.org/officeDocument/2006/relationships/hyperlink" Target="https://login.consultant.ru/link/?req=doc&amp;base=LAW&amp;n=2875&amp;dst=100151&amp;field=134&amp;date=11.07.2023" TargetMode="External"/><Relationship Id="rId57" Type="http://schemas.openxmlformats.org/officeDocument/2006/relationships/hyperlink" Target="https://login.consultant.ru/link/?req=doc&amp;base=LAW&amp;n=382564&amp;date=11.07.2023" TargetMode="External"/><Relationship Id="rId106" Type="http://schemas.openxmlformats.org/officeDocument/2006/relationships/hyperlink" Target="https://login.consultant.ru/link/?req=doc&amp;base=LAW&amp;n=339101&amp;dst=100019&amp;field=134&amp;date=11.07.2023" TargetMode="External"/><Relationship Id="rId127" Type="http://schemas.openxmlformats.org/officeDocument/2006/relationships/hyperlink" Target="https://login.consultant.ru/link/?req=doc&amp;base=LAW&amp;n=339101&amp;dst=100032&amp;field=134&amp;date=11.07.2023" TargetMode="External"/><Relationship Id="rId262" Type="http://schemas.openxmlformats.org/officeDocument/2006/relationships/hyperlink" Target="https://login.consultant.ru/link/?req=doc&amp;base=LAW&amp;n=121899&amp;dst=100192&amp;field=134&amp;date=11.07.2023" TargetMode="External"/><Relationship Id="rId283" Type="http://schemas.openxmlformats.org/officeDocument/2006/relationships/hyperlink" Target="https://login.consultant.ru/link/?req=doc&amp;base=LAW&amp;n=121899&amp;dst=100196&amp;field=134&amp;date=11.07.2023" TargetMode="External"/><Relationship Id="rId313" Type="http://schemas.openxmlformats.org/officeDocument/2006/relationships/fontTable" Target="fontTable.xml"/><Relationship Id="rId10" Type="http://schemas.openxmlformats.org/officeDocument/2006/relationships/hyperlink" Target="https://login.consultant.ru/link/?req=doc&amp;base=LAW&amp;n=389812&amp;dst=100140&amp;field=134&amp;date=11.07.2023" TargetMode="External"/><Relationship Id="rId31" Type="http://schemas.openxmlformats.org/officeDocument/2006/relationships/hyperlink" Target="https://login.consultant.ru/link/?req=doc&amp;base=LAW&amp;n=450582&amp;dst=100127&amp;field=134&amp;date=11.07.2023" TargetMode="External"/><Relationship Id="rId52" Type="http://schemas.openxmlformats.org/officeDocument/2006/relationships/hyperlink" Target="https://login.consultant.ru/link/?req=doc&amp;base=LAW&amp;n=93980&amp;date=11.07.2023" TargetMode="External"/><Relationship Id="rId73" Type="http://schemas.openxmlformats.org/officeDocument/2006/relationships/hyperlink" Target="https://login.consultant.ru/link/?req=doc&amp;base=LAW&amp;n=149244&amp;date=11.07.2023" TargetMode="External"/><Relationship Id="rId78" Type="http://schemas.openxmlformats.org/officeDocument/2006/relationships/hyperlink" Target="https://login.consultant.ru/link/?req=doc&amp;base=LAW&amp;n=339101&amp;dst=100010&amp;field=134&amp;date=11.07.2023" TargetMode="External"/><Relationship Id="rId94" Type="http://schemas.openxmlformats.org/officeDocument/2006/relationships/hyperlink" Target="https://login.consultant.ru/link/?req=doc&amp;base=LAW&amp;n=339101&amp;dst=100013&amp;field=134&amp;date=11.07.2023" TargetMode="External"/><Relationship Id="rId99" Type="http://schemas.openxmlformats.org/officeDocument/2006/relationships/hyperlink" Target="https://login.consultant.ru/link/?req=doc&amp;base=LAW&amp;n=434529&amp;dst=100275&amp;field=134&amp;date=11.07.2023" TargetMode="External"/><Relationship Id="rId101" Type="http://schemas.openxmlformats.org/officeDocument/2006/relationships/hyperlink" Target="https://login.consultant.ru/link/?req=doc&amp;base=LAW&amp;n=121899&amp;dst=100047&amp;field=134&amp;date=11.07.2023" TargetMode="External"/><Relationship Id="rId122" Type="http://schemas.openxmlformats.org/officeDocument/2006/relationships/hyperlink" Target="https://login.consultant.ru/link/?req=doc&amp;base=LAW&amp;n=382564&amp;dst=100181&amp;field=134&amp;date=11.07.2023" TargetMode="External"/><Relationship Id="rId143" Type="http://schemas.openxmlformats.org/officeDocument/2006/relationships/hyperlink" Target="https://login.consultant.ru/link/?req=doc&amp;base=LAW&amp;n=377025&amp;dst=101598&amp;field=134&amp;date=11.07.2023" TargetMode="External"/><Relationship Id="rId148" Type="http://schemas.openxmlformats.org/officeDocument/2006/relationships/hyperlink" Target="https://login.consultant.ru/link/?req=doc&amp;base=LAW&amp;n=339101&amp;dst=100044&amp;field=134&amp;date=11.07.2023" TargetMode="External"/><Relationship Id="rId164" Type="http://schemas.openxmlformats.org/officeDocument/2006/relationships/hyperlink" Target="https://login.consultant.ru/link/?req=doc&amp;base=LAW&amp;n=121899&amp;dst=100094&amp;field=134&amp;date=11.07.2023" TargetMode="External"/><Relationship Id="rId169" Type="http://schemas.openxmlformats.org/officeDocument/2006/relationships/hyperlink" Target="https://login.consultant.ru/link/?req=doc&amp;base=LAW&amp;n=421041&amp;dst=100035&amp;field=134&amp;date=11.07.2023" TargetMode="External"/><Relationship Id="rId185" Type="http://schemas.openxmlformats.org/officeDocument/2006/relationships/hyperlink" Target="https://login.consultant.ru/link/?req=doc&amp;base=LAW&amp;n=339273&amp;dst=100002&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993&amp;dst=100525&amp;field=134&amp;date=11.07.2023" TargetMode="External"/><Relationship Id="rId180" Type="http://schemas.openxmlformats.org/officeDocument/2006/relationships/hyperlink" Target="https://login.consultant.ru/link/?req=doc&amp;base=LAW&amp;n=121942&amp;dst=105729&amp;field=134&amp;date=11.07.2023" TargetMode="External"/><Relationship Id="rId210" Type="http://schemas.openxmlformats.org/officeDocument/2006/relationships/hyperlink" Target="https://login.consultant.ru/link/?req=doc&amp;base=LAW&amp;n=421041&amp;dst=100045&amp;field=134&amp;date=11.07.2023" TargetMode="External"/><Relationship Id="rId215" Type="http://schemas.openxmlformats.org/officeDocument/2006/relationships/hyperlink" Target="https://login.consultant.ru/link/?req=doc&amp;base=LAW&amp;n=336537&amp;date=11.07.2023" TargetMode="External"/><Relationship Id="rId236" Type="http://schemas.openxmlformats.org/officeDocument/2006/relationships/hyperlink" Target="https://login.consultant.ru/link/?req=doc&amp;base=LAW&amp;n=121899&amp;dst=100167&amp;field=134&amp;date=11.07.2023" TargetMode="External"/><Relationship Id="rId257" Type="http://schemas.openxmlformats.org/officeDocument/2006/relationships/hyperlink" Target="https://login.consultant.ru/link/?req=doc&amp;base=LAW&amp;n=339101&amp;dst=100101&amp;field=134&amp;date=11.07.2023" TargetMode="External"/><Relationship Id="rId278" Type="http://schemas.openxmlformats.org/officeDocument/2006/relationships/hyperlink" Target="https://login.consultant.ru/link/?req=doc&amp;base=LAW&amp;n=349231&amp;dst=100002&amp;field=134&amp;date=11.07.2023" TargetMode="External"/><Relationship Id="rId26" Type="http://schemas.openxmlformats.org/officeDocument/2006/relationships/hyperlink" Target="https://login.consultant.ru/link/?req=doc&amp;base=LAW&amp;n=436782&amp;date=11.07.2023" TargetMode="External"/><Relationship Id="rId231" Type="http://schemas.openxmlformats.org/officeDocument/2006/relationships/hyperlink" Target="https://login.consultant.ru/link/?req=doc&amp;base=LAW&amp;n=339101&amp;dst=100094&amp;field=134&amp;date=11.07.2023" TargetMode="External"/><Relationship Id="rId252" Type="http://schemas.openxmlformats.org/officeDocument/2006/relationships/hyperlink" Target="https://login.consultant.ru/link/?req=doc&amp;base=LAW&amp;n=339101&amp;dst=100096&amp;field=134&amp;date=11.07.2023" TargetMode="External"/><Relationship Id="rId273" Type="http://schemas.openxmlformats.org/officeDocument/2006/relationships/hyperlink" Target="https://login.consultant.ru/link/?req=doc&amp;base=LAW&amp;n=354515&amp;date=11.07.2023" TargetMode="External"/><Relationship Id="rId294" Type="http://schemas.openxmlformats.org/officeDocument/2006/relationships/hyperlink" Target="https://login.consultant.ru/link/?req=doc&amp;base=LAW&amp;n=339101&amp;dst=100126&amp;field=134&amp;date=11.07.2023" TargetMode="External"/><Relationship Id="rId308" Type="http://schemas.openxmlformats.org/officeDocument/2006/relationships/hyperlink" Target="https://login.consultant.ru/link/?req=doc&amp;base=LAW&amp;n=201710&amp;dst=100108&amp;field=134&amp;date=11.07.2023" TargetMode="External"/><Relationship Id="rId47" Type="http://schemas.openxmlformats.org/officeDocument/2006/relationships/hyperlink" Target="https://login.consultant.ru/link/?req=doc&amp;base=LAW&amp;n=198845&amp;dst=100018&amp;field=134&amp;date=11.07.2023" TargetMode="External"/><Relationship Id="rId68" Type="http://schemas.openxmlformats.org/officeDocument/2006/relationships/hyperlink" Target="https://login.consultant.ru/link/?req=doc&amp;base=LAW&amp;n=421013&amp;dst=101470&amp;field=134&amp;date=11.07.2023" TargetMode="External"/><Relationship Id="rId89" Type="http://schemas.openxmlformats.org/officeDocument/2006/relationships/hyperlink" Target="https://login.consultant.ru/link/?req=doc&amp;base=LAW&amp;n=206153&amp;dst=100049&amp;field=134&amp;date=11.07.2023" TargetMode="External"/><Relationship Id="rId112" Type="http://schemas.openxmlformats.org/officeDocument/2006/relationships/hyperlink" Target="https://login.consultant.ru/link/?req=doc&amp;base=LAW&amp;n=121899&amp;dst=100054&amp;field=134&amp;date=11.07.2023" TargetMode="External"/><Relationship Id="rId133" Type="http://schemas.openxmlformats.org/officeDocument/2006/relationships/hyperlink" Target="https://login.consultant.ru/link/?req=doc&amp;base=LAW&amp;n=339101&amp;dst=100035&amp;field=134&amp;date=11.07.2023" TargetMode="External"/><Relationship Id="rId154" Type="http://schemas.openxmlformats.org/officeDocument/2006/relationships/hyperlink" Target="https://login.consultant.ru/link/?req=doc&amp;base=LAW&amp;n=339101&amp;dst=100061&amp;field=134&amp;date=11.07.2023" TargetMode="External"/><Relationship Id="rId175" Type="http://schemas.openxmlformats.org/officeDocument/2006/relationships/hyperlink" Target="https://login.consultant.ru/link/?req=doc&amp;base=LAW&amp;n=201710&amp;dst=100103&amp;field=134&amp;date=11.07.2023" TargetMode="External"/><Relationship Id="rId196" Type="http://schemas.openxmlformats.org/officeDocument/2006/relationships/hyperlink" Target="https://login.consultant.ru/link/?req=doc&amp;base=LAW&amp;n=56281&amp;date=11.07.2023" TargetMode="External"/><Relationship Id="rId200" Type="http://schemas.openxmlformats.org/officeDocument/2006/relationships/hyperlink" Target="https://login.consultant.ru/link/?req=doc&amp;base=LAW&amp;n=198845&amp;dst=100051&amp;field=134&amp;date=11.07.2023" TargetMode="External"/><Relationship Id="rId16" Type="http://schemas.openxmlformats.org/officeDocument/2006/relationships/hyperlink" Target="https://login.consultant.ru/link/?req=doc&amp;base=LAW&amp;n=339101&amp;dst=100009&amp;field=134&amp;date=11.07.2023" TargetMode="External"/><Relationship Id="rId221" Type="http://schemas.openxmlformats.org/officeDocument/2006/relationships/hyperlink" Target="https://login.consultant.ru/link/?req=doc&amp;base=LAW&amp;n=339101&amp;dst=100084&amp;field=134&amp;date=11.07.2023" TargetMode="External"/><Relationship Id="rId242" Type="http://schemas.openxmlformats.org/officeDocument/2006/relationships/hyperlink" Target="https://login.consultant.ru/link/?req=doc&amp;base=LAW&amp;n=449611&amp;dst=100270&amp;field=134&amp;date=11.07.2023" TargetMode="External"/><Relationship Id="rId263" Type="http://schemas.openxmlformats.org/officeDocument/2006/relationships/hyperlink" Target="https://login.consultant.ru/link/?req=doc&amp;base=LAW&amp;n=339101&amp;dst=100108&amp;field=134&amp;date=11.07.2023" TargetMode="External"/><Relationship Id="rId284" Type="http://schemas.openxmlformats.org/officeDocument/2006/relationships/hyperlink" Target="https://login.consultant.ru/link/?req=doc&amp;base=LAW&amp;n=121899&amp;dst=100214&amp;field=134&amp;date=11.07.2023" TargetMode="External"/><Relationship Id="rId37" Type="http://schemas.openxmlformats.org/officeDocument/2006/relationships/hyperlink" Target="https://login.consultant.ru/link/?req=doc&amp;base=LAW&amp;n=2875&amp;date=11.07.2023" TargetMode="External"/><Relationship Id="rId58" Type="http://schemas.openxmlformats.org/officeDocument/2006/relationships/hyperlink" Target="https://login.consultant.ru/link/?req=doc&amp;base=LAW&amp;n=121899&amp;dst=100024&amp;field=134&amp;date=11.07.2023" TargetMode="External"/><Relationship Id="rId79" Type="http://schemas.openxmlformats.org/officeDocument/2006/relationships/hyperlink" Target="https://login.consultant.ru/link/?req=doc&amp;base=LAW&amp;n=339101&amp;dst=100012&amp;field=134&amp;date=11.07.2023" TargetMode="External"/><Relationship Id="rId102" Type="http://schemas.openxmlformats.org/officeDocument/2006/relationships/hyperlink" Target="https://login.consultant.ru/link/?req=doc&amp;base=LAW&amp;n=121899&amp;dst=100050&amp;field=134&amp;date=11.07.2023" TargetMode="External"/><Relationship Id="rId123" Type="http://schemas.openxmlformats.org/officeDocument/2006/relationships/hyperlink" Target="https://login.consultant.ru/link/?req=doc&amp;base=LAW&amp;n=198845&amp;dst=100041&amp;field=134&amp;date=11.07.2023" TargetMode="External"/><Relationship Id="rId144" Type="http://schemas.openxmlformats.org/officeDocument/2006/relationships/hyperlink" Target="https://login.consultant.ru/link/?req=doc&amp;base=LAW&amp;n=121899&amp;dst=100081&amp;field=134&amp;date=11.07.2023" TargetMode="External"/><Relationship Id="rId90" Type="http://schemas.openxmlformats.org/officeDocument/2006/relationships/hyperlink" Target="https://login.consultant.ru/link/?req=doc&amp;base=LAW&amp;n=206153&amp;dst=100043&amp;field=134&amp;date=11.07.2023" TargetMode="External"/><Relationship Id="rId165" Type="http://schemas.openxmlformats.org/officeDocument/2006/relationships/hyperlink" Target="https://login.consultant.ru/link/?req=doc&amp;base=LAW&amp;n=121899&amp;dst=100101&amp;field=134&amp;date=11.07.2023" TargetMode="External"/><Relationship Id="rId186" Type="http://schemas.openxmlformats.org/officeDocument/2006/relationships/hyperlink" Target="https://login.consultant.ru/link/?req=doc&amp;base=LAW&amp;n=450448&amp;dst=100108&amp;field=134&amp;date=11.07.2023" TargetMode="External"/><Relationship Id="rId211" Type="http://schemas.openxmlformats.org/officeDocument/2006/relationships/hyperlink" Target="https://login.consultant.ru/link/?req=doc&amp;base=LAW&amp;n=198845&amp;dst=100056&amp;field=134&amp;date=11.07.2023" TargetMode="External"/><Relationship Id="rId232" Type="http://schemas.openxmlformats.org/officeDocument/2006/relationships/hyperlink" Target="https://login.consultant.ru/link/?req=doc&amp;base=LAW&amp;n=121899&amp;dst=100163&amp;field=134&amp;date=11.07.2023" TargetMode="External"/><Relationship Id="rId253" Type="http://schemas.openxmlformats.org/officeDocument/2006/relationships/hyperlink" Target="https://login.consultant.ru/link/?req=doc&amp;base=LAW&amp;n=121899&amp;dst=100176&amp;field=134&amp;date=11.07.2023" TargetMode="External"/><Relationship Id="rId274" Type="http://schemas.openxmlformats.org/officeDocument/2006/relationships/hyperlink" Target="https://login.consultant.ru/link/?req=doc&amp;base=LAW&amp;n=339101&amp;dst=100117&amp;field=134&amp;date=11.07.2023" TargetMode="External"/><Relationship Id="rId295" Type="http://schemas.openxmlformats.org/officeDocument/2006/relationships/hyperlink" Target="https://login.consultant.ru/link/?req=doc&amp;base=LAW&amp;n=339101&amp;dst=100127&amp;field=134&amp;date=11.07.2023" TargetMode="External"/><Relationship Id="rId309" Type="http://schemas.openxmlformats.org/officeDocument/2006/relationships/hyperlink" Target="https://login.consultant.ru/link/?req=doc&amp;base=LAW&amp;n=201710&amp;dst=100109&amp;field=134&amp;date=11.07.2023" TargetMode="External"/><Relationship Id="rId27" Type="http://schemas.openxmlformats.org/officeDocument/2006/relationships/hyperlink" Target="https://login.consultant.ru/link/?req=doc&amp;base=LAW&amp;n=449656&amp;dst=102267&amp;field=134&amp;date=11.07.2023" TargetMode="External"/><Relationship Id="rId48" Type="http://schemas.openxmlformats.org/officeDocument/2006/relationships/hyperlink" Target="https://login.consultant.ru/link/?req=doc&amp;base=LAW&amp;n=369865&amp;dst=100041&amp;field=134&amp;date=11.07.2023" TargetMode="External"/><Relationship Id="rId69" Type="http://schemas.openxmlformats.org/officeDocument/2006/relationships/hyperlink" Target="https://login.consultant.ru/link/?req=doc&amp;base=LAW&amp;n=121899&amp;dst=100030&amp;field=134&amp;date=11.07.2023" TargetMode="External"/><Relationship Id="rId113" Type="http://schemas.openxmlformats.org/officeDocument/2006/relationships/hyperlink" Target="https://login.consultant.ru/link/?req=doc&amp;base=LAW&amp;n=121899&amp;dst=100056&amp;field=134&amp;date=11.07.2023" TargetMode="External"/><Relationship Id="rId134" Type="http://schemas.openxmlformats.org/officeDocument/2006/relationships/hyperlink" Target="https://login.consultant.ru/link/?req=doc&amp;base=LAW&amp;n=121899&amp;dst=100077&amp;field=134&amp;date=11.07.2023" TargetMode="External"/><Relationship Id="rId80" Type="http://schemas.openxmlformats.org/officeDocument/2006/relationships/hyperlink" Target="https://login.consultant.ru/link/?req=doc&amp;base=LAW&amp;n=121899&amp;dst=100033&amp;field=134&amp;date=11.07.2023" TargetMode="External"/><Relationship Id="rId155" Type="http://schemas.openxmlformats.org/officeDocument/2006/relationships/hyperlink" Target="https://login.consultant.ru/link/?req=doc&amp;base=LAW&amp;n=339101&amp;dst=100063&amp;field=134&amp;date=11.07.2023" TargetMode="External"/><Relationship Id="rId176" Type="http://schemas.openxmlformats.org/officeDocument/2006/relationships/hyperlink" Target="https://login.consultant.ru/link/?req=doc&amp;base=LAW&amp;n=429433&amp;dst=100076&amp;field=134&amp;date=11.07.2023" TargetMode="External"/><Relationship Id="rId197" Type="http://schemas.openxmlformats.org/officeDocument/2006/relationships/hyperlink" Target="https://login.consultant.ru/link/?req=doc&amp;base=LAW&amp;n=121899&amp;dst=100109&amp;field=134&amp;date=11.07.2023" TargetMode="External"/><Relationship Id="rId201" Type="http://schemas.openxmlformats.org/officeDocument/2006/relationships/hyperlink" Target="https://login.consultant.ru/link/?req=doc&amp;base=LAW&amp;n=198845&amp;dst=100052&amp;field=134&amp;date=11.07.2023" TargetMode="External"/><Relationship Id="rId222" Type="http://schemas.openxmlformats.org/officeDocument/2006/relationships/hyperlink" Target="https://login.consultant.ru/link/?req=doc&amp;base=LAW&amp;n=198845&amp;dst=100063&amp;field=134&amp;date=11.07.2023" TargetMode="External"/><Relationship Id="rId243" Type="http://schemas.openxmlformats.org/officeDocument/2006/relationships/hyperlink" Target="https://login.consultant.ru/link/?req=doc&amp;base=LAW&amp;n=198845&amp;dst=100065&amp;field=134&amp;date=11.07.2023" TargetMode="External"/><Relationship Id="rId264" Type="http://schemas.openxmlformats.org/officeDocument/2006/relationships/hyperlink" Target="https://login.consultant.ru/link/?req=doc&amp;base=LAW&amp;n=339101&amp;dst=100110&amp;field=134&amp;date=11.07.2023" TargetMode="External"/><Relationship Id="rId285" Type="http://schemas.openxmlformats.org/officeDocument/2006/relationships/hyperlink" Target="https://login.consultant.ru/link/?req=doc&amp;base=LAW&amp;n=339101&amp;dst=100118&amp;field=134&amp;date=11.07.2023" TargetMode="External"/><Relationship Id="rId17" Type="http://schemas.openxmlformats.org/officeDocument/2006/relationships/hyperlink" Target="https://login.consultant.ru/link/?req=doc&amp;base=LAW&amp;n=358749&amp;dst=100044&amp;field=134&amp;date=11.07.2023" TargetMode="External"/><Relationship Id="rId38" Type="http://schemas.openxmlformats.org/officeDocument/2006/relationships/hyperlink" Target="https://login.consultant.ru/link/?req=doc&amp;base=LAW&amp;n=121899&amp;dst=100014&amp;field=134&amp;date=11.07.2023" TargetMode="External"/><Relationship Id="rId59" Type="http://schemas.openxmlformats.org/officeDocument/2006/relationships/hyperlink" Target="https://login.consultant.ru/link/?req=doc&amp;base=LAW&amp;n=88167&amp;dst=100014&amp;field=134&amp;date=11.07.2023" TargetMode="External"/><Relationship Id="rId103" Type="http://schemas.openxmlformats.org/officeDocument/2006/relationships/hyperlink" Target="https://login.consultant.ru/link/?req=doc&amp;base=LAW&amp;n=351662&amp;dst=100002&amp;field=134&amp;date=11.07.2023" TargetMode="External"/><Relationship Id="rId124" Type="http://schemas.openxmlformats.org/officeDocument/2006/relationships/hyperlink" Target="https://login.consultant.ru/link/?req=doc&amp;base=LAW&amp;n=339101&amp;dst=100030&amp;field=134&amp;date=11.07.2023" TargetMode="External"/><Relationship Id="rId310" Type="http://schemas.openxmlformats.org/officeDocument/2006/relationships/hyperlink" Target="https://login.consultant.ru/link/?req=doc&amp;base=LAW&amp;n=7&amp;date=11.07.2023" TargetMode="External"/><Relationship Id="rId70" Type="http://schemas.openxmlformats.org/officeDocument/2006/relationships/hyperlink" Target="https://login.consultant.ru/link/?req=doc&amp;base=LAW&amp;n=2875&amp;date=11.07.2023" TargetMode="External"/><Relationship Id="rId91" Type="http://schemas.openxmlformats.org/officeDocument/2006/relationships/hyperlink" Target="https://login.consultant.ru/link/?req=doc&amp;base=LAW&amp;n=198845&amp;dst=100036&amp;field=134&amp;date=11.07.2023" TargetMode="External"/><Relationship Id="rId145" Type="http://schemas.openxmlformats.org/officeDocument/2006/relationships/hyperlink" Target="https://login.consultant.ru/link/?req=doc&amp;base=LAW&amp;n=432681&amp;dst=101457&amp;field=134&amp;date=11.07.2023" TargetMode="External"/><Relationship Id="rId166" Type="http://schemas.openxmlformats.org/officeDocument/2006/relationships/hyperlink" Target="https://login.consultant.ru/link/?req=doc&amp;base=LAW&amp;n=121899&amp;dst=100104&amp;field=134&amp;date=11.07.2023" TargetMode="External"/><Relationship Id="rId187" Type="http://schemas.openxmlformats.org/officeDocument/2006/relationships/hyperlink" Target="https://login.consultant.ru/link/?req=doc&amp;base=LAW&amp;n=450448&amp;dst=100091&amp;field=134&amp;date=11.07.2023" TargetMode="External"/><Relationship Id="rId1" Type="http://schemas.openxmlformats.org/officeDocument/2006/relationships/styles" Target="styles.xml"/><Relationship Id="rId212" Type="http://schemas.openxmlformats.org/officeDocument/2006/relationships/hyperlink" Target="https://login.consultant.ru/link/?req=doc&amp;base=LAW&amp;n=323629&amp;dst=100002&amp;field=134&amp;date=11.07.2023" TargetMode="External"/><Relationship Id="rId233" Type="http://schemas.openxmlformats.org/officeDocument/2006/relationships/hyperlink" Target="https://login.consultant.ru/link/?req=doc&amp;base=LAW&amp;n=121899&amp;dst=100165&amp;field=134&amp;date=11.07.2023" TargetMode="External"/><Relationship Id="rId254" Type="http://schemas.openxmlformats.org/officeDocument/2006/relationships/hyperlink" Target="https://login.consultant.ru/link/?req=doc&amp;base=LAW&amp;n=382325&amp;date=11.07.2023" TargetMode="External"/><Relationship Id="rId28" Type="http://schemas.openxmlformats.org/officeDocument/2006/relationships/hyperlink" Target="https://login.consultant.ru/link/?req=doc&amp;base=LAW&amp;n=370323&amp;dst=100109&amp;field=134&amp;date=11.07.2023" TargetMode="External"/><Relationship Id="rId49" Type="http://schemas.openxmlformats.org/officeDocument/2006/relationships/hyperlink" Target="https://login.consultant.ru/link/?req=doc&amp;base=LAW&amp;n=369865&amp;dst=100012&amp;field=134&amp;date=11.07.2023" TargetMode="External"/><Relationship Id="rId114" Type="http://schemas.openxmlformats.org/officeDocument/2006/relationships/hyperlink" Target="https://login.consultant.ru/link/?req=doc&amp;base=LAW&amp;n=121899&amp;dst=100057&amp;field=134&amp;date=11.07.2023" TargetMode="External"/><Relationship Id="rId275" Type="http://schemas.openxmlformats.org/officeDocument/2006/relationships/hyperlink" Target="https://login.consultant.ru/link/?req=doc&amp;base=LAW&amp;n=380205&amp;dst=100002&amp;field=134&amp;date=11.07.2023" TargetMode="External"/><Relationship Id="rId296" Type="http://schemas.openxmlformats.org/officeDocument/2006/relationships/hyperlink" Target="https://login.consultant.ru/link/?req=doc&amp;base=LAW&amp;n=339101&amp;dst=100128&amp;field=134&amp;date=11.07.2023" TargetMode="External"/><Relationship Id="rId300" Type="http://schemas.openxmlformats.org/officeDocument/2006/relationships/hyperlink" Target="https://login.consultant.ru/link/?req=doc&amp;base=LAW&amp;n=434817&amp;date=11.07.2023" TargetMode="External"/><Relationship Id="rId60" Type="http://schemas.openxmlformats.org/officeDocument/2006/relationships/hyperlink" Target="https://login.consultant.ru/link/?req=doc&amp;base=LAW&amp;n=121899&amp;dst=100024&amp;field=134&amp;date=11.07.2023" TargetMode="External"/><Relationship Id="rId81" Type="http://schemas.openxmlformats.org/officeDocument/2006/relationships/hyperlink" Target="https://login.consultant.ru/link/?req=doc&amp;base=LAW&amp;n=2875&amp;date=11.07.2023" TargetMode="External"/><Relationship Id="rId135" Type="http://schemas.openxmlformats.org/officeDocument/2006/relationships/hyperlink" Target="https://login.consultant.ru/link/?req=doc&amp;base=LAW&amp;n=339101&amp;dst=100036&amp;field=134&amp;date=11.07.2023" TargetMode="External"/><Relationship Id="rId156" Type="http://schemas.openxmlformats.org/officeDocument/2006/relationships/hyperlink" Target="https://login.consultant.ru/link/?req=doc&amp;base=LAW&amp;n=339101&amp;dst=100064&amp;field=134&amp;date=11.07.2023" TargetMode="External"/><Relationship Id="rId177" Type="http://schemas.openxmlformats.org/officeDocument/2006/relationships/hyperlink" Target="https://login.consultant.ru/link/?req=doc&amp;base=LAW&amp;n=121942&amp;dst=105727&amp;field=134&amp;date=11.07.2023" TargetMode="External"/><Relationship Id="rId198" Type="http://schemas.openxmlformats.org/officeDocument/2006/relationships/hyperlink" Target="https://login.consultant.ru/link/?req=doc&amp;base=LAW&amp;n=346235&amp;dst=100002&amp;field=134&amp;date=11.07.2023" TargetMode="External"/><Relationship Id="rId202" Type="http://schemas.openxmlformats.org/officeDocument/2006/relationships/hyperlink" Target="https://login.consultant.ru/link/?req=doc&amp;base=LAW&amp;n=121899&amp;dst=100111&amp;field=134&amp;date=11.07.2023" TargetMode="External"/><Relationship Id="rId223" Type="http://schemas.openxmlformats.org/officeDocument/2006/relationships/hyperlink" Target="https://login.consultant.ru/link/?req=doc&amp;base=LAW&amp;n=339101&amp;dst=100085&amp;field=134&amp;date=11.07.2023" TargetMode="External"/><Relationship Id="rId244" Type="http://schemas.openxmlformats.org/officeDocument/2006/relationships/hyperlink" Target="https://login.consultant.ru/link/?req=doc&amp;base=LAW&amp;n=112108&amp;dst=100030&amp;field=134&amp;date=11.07.2023" TargetMode="External"/><Relationship Id="rId18" Type="http://schemas.openxmlformats.org/officeDocument/2006/relationships/hyperlink" Target="https://login.consultant.ru/link/?req=doc&amp;base=LAW&amp;n=72971&amp;dst=100008&amp;field=134&amp;date=11.07.2023" TargetMode="External"/><Relationship Id="rId39" Type="http://schemas.openxmlformats.org/officeDocument/2006/relationships/hyperlink" Target="https://login.consultant.ru/link/?req=doc&amp;base=LAW&amp;n=382564&amp;date=11.07.2023" TargetMode="External"/><Relationship Id="rId265" Type="http://schemas.openxmlformats.org/officeDocument/2006/relationships/hyperlink" Target="https://login.consultant.ru/link/?req=doc&amp;base=LAW&amp;n=339273&amp;dst=100002&amp;field=134&amp;date=11.07.2023" TargetMode="External"/><Relationship Id="rId286" Type="http://schemas.openxmlformats.org/officeDocument/2006/relationships/hyperlink" Target="https://login.consultant.ru/link/?req=doc&amp;base=LAW&amp;n=339101&amp;dst=100123&amp;field=134&amp;date=11.07.2023" TargetMode="External"/><Relationship Id="rId50" Type="http://schemas.openxmlformats.org/officeDocument/2006/relationships/hyperlink" Target="https://login.consultant.ru/link/?req=doc&amp;base=LAW&amp;n=369865&amp;dst=100034&amp;field=134&amp;date=11.07.2023" TargetMode="External"/><Relationship Id="rId104" Type="http://schemas.openxmlformats.org/officeDocument/2006/relationships/hyperlink" Target="https://login.consultant.ru/link/?req=doc&amp;base=LAW&amp;n=339101&amp;dst=100017&amp;field=134&amp;date=11.07.2023" TargetMode="External"/><Relationship Id="rId125" Type="http://schemas.openxmlformats.org/officeDocument/2006/relationships/hyperlink" Target="https://login.consultant.ru/link/?req=doc&amp;base=LAW&amp;n=72971&amp;dst=100008&amp;field=134&amp;date=11.07.2023" TargetMode="External"/><Relationship Id="rId146" Type="http://schemas.openxmlformats.org/officeDocument/2006/relationships/hyperlink" Target="https://login.consultant.ru/link/?req=doc&amp;base=LAW&amp;n=121899&amp;dst=100087&amp;field=134&amp;date=11.07.2023" TargetMode="External"/><Relationship Id="rId167" Type="http://schemas.openxmlformats.org/officeDocument/2006/relationships/hyperlink" Target="https://login.consultant.ru/link/?req=doc&amp;base=LAW&amp;n=438471&amp;dst=102125&amp;field=134&amp;date=11.07.2023" TargetMode="External"/><Relationship Id="rId188" Type="http://schemas.openxmlformats.org/officeDocument/2006/relationships/hyperlink" Target="https://login.consultant.ru/link/?req=doc&amp;base=LAW&amp;n=133117&amp;dst=100002&amp;field=134&amp;date=11.07.2023" TargetMode="External"/><Relationship Id="rId311" Type="http://schemas.openxmlformats.org/officeDocument/2006/relationships/hyperlink" Target="https://login.consultant.ru/link/?req=doc&amp;base=LAW&amp;n=213&amp;date=11.07.2023" TargetMode="External"/><Relationship Id="rId71" Type="http://schemas.openxmlformats.org/officeDocument/2006/relationships/hyperlink" Target="https://login.consultant.ru/link/?req=doc&amp;base=LAW&amp;n=421013&amp;dst=101471&amp;field=134&amp;date=11.07.2023" TargetMode="External"/><Relationship Id="rId92" Type="http://schemas.openxmlformats.org/officeDocument/2006/relationships/hyperlink" Target="https://login.consultant.ru/link/?req=doc&amp;base=LAW&amp;n=121899&amp;dst=100037&amp;field=134&amp;date=11.07.2023" TargetMode="External"/><Relationship Id="rId213" Type="http://schemas.openxmlformats.org/officeDocument/2006/relationships/hyperlink" Target="https://login.consultant.ru/link/?req=doc&amp;base=LAW&amp;n=198845&amp;dst=100057&amp;field=134&amp;date=11.07.2023" TargetMode="External"/><Relationship Id="rId234" Type="http://schemas.openxmlformats.org/officeDocument/2006/relationships/hyperlink" Target="https://login.consultant.ru/link/?req=doc&amp;base=LAW&amp;n=382564&amp;date=11.07.202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5633&amp;dst=100084&amp;field=134&amp;date=11.07.2023" TargetMode="External"/><Relationship Id="rId255" Type="http://schemas.openxmlformats.org/officeDocument/2006/relationships/hyperlink" Target="https://login.consultant.ru/link/?req=doc&amp;base=LAW&amp;n=382564&amp;date=11.07.2023" TargetMode="External"/><Relationship Id="rId276" Type="http://schemas.openxmlformats.org/officeDocument/2006/relationships/hyperlink" Target="https://login.consultant.ru/link/?req=doc&amp;base=LAW&amp;n=198845&amp;dst=100075&amp;field=134&amp;date=11.07.2023" TargetMode="External"/><Relationship Id="rId297" Type="http://schemas.openxmlformats.org/officeDocument/2006/relationships/hyperlink" Target="https://login.consultant.ru/link/?req=doc&amp;base=LAW&amp;n=415904&amp;dst=100002&amp;field=134&amp;date=11.07.2023" TargetMode="External"/><Relationship Id="rId40" Type="http://schemas.openxmlformats.org/officeDocument/2006/relationships/hyperlink" Target="https://login.consultant.ru/link/?req=doc&amp;base=LAW&amp;n=121899&amp;dst=100015&amp;field=134&amp;date=11.07.2023" TargetMode="External"/><Relationship Id="rId115" Type="http://schemas.openxmlformats.org/officeDocument/2006/relationships/hyperlink" Target="https://login.consultant.ru/link/?req=doc&amp;base=LAW&amp;n=339101&amp;dst=100026&amp;field=134&amp;date=11.07.2023" TargetMode="External"/><Relationship Id="rId136" Type="http://schemas.openxmlformats.org/officeDocument/2006/relationships/hyperlink" Target="https://login.consultant.ru/link/?req=doc&amp;base=LAW&amp;n=339101&amp;dst=100039&amp;field=134&amp;date=11.07.2023" TargetMode="External"/><Relationship Id="rId157" Type="http://schemas.openxmlformats.org/officeDocument/2006/relationships/hyperlink" Target="https://login.consultant.ru/link/?req=doc&amp;base=LAW&amp;n=339101&amp;dst=100065&amp;field=134&amp;date=11.07.2023" TargetMode="External"/><Relationship Id="rId178" Type="http://schemas.openxmlformats.org/officeDocument/2006/relationships/hyperlink" Target="https://login.consultant.ru/link/?req=doc&amp;base=LAW&amp;n=201710&amp;dst=100103&amp;field=134&amp;date=11.07.2023" TargetMode="External"/><Relationship Id="rId301" Type="http://schemas.openxmlformats.org/officeDocument/2006/relationships/hyperlink" Target="https://login.consultant.ru/link/?req=doc&amp;base=LAW&amp;n=14924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26099</Words>
  <Characters>148770</Characters>
  <Application>Microsoft Office Word</Application>
  <DocSecurity>0</DocSecurity>
  <Lines>1239</Lines>
  <Paragraphs>349</Paragraphs>
  <ScaleCrop>false</ScaleCrop>
  <Company>MICROSOFT</Company>
  <LinksUpToDate>false</LinksUpToDate>
  <CharactersWithSpaces>174520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2023-07-11T11:36:00Z</dcterms:created>
  <dcterms:modified xsi:type="dcterms:W3CDTF">2023-07-11T11:36:00Z</dcterms:modified>
</cp:coreProperties>
</file>